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B1" w:rsidRPr="008666D6" w:rsidRDefault="009C2028" w:rsidP="00A70C67">
      <w:pPr>
        <w:jc w:val="center"/>
        <w:rPr>
          <w:b/>
          <w:sz w:val="32"/>
          <w:szCs w:val="32"/>
          <w:lang w:val="sv-SE"/>
        </w:rPr>
      </w:pPr>
      <w:r w:rsidRPr="00F449CD">
        <w:rPr>
          <w:b/>
          <w:sz w:val="32"/>
          <w:szCs w:val="32"/>
          <w:lang w:val="sv-SE"/>
        </w:rPr>
        <w:t xml:space="preserve">NỘI DUNG SINH HOẠT TUẦN </w:t>
      </w:r>
      <w:r w:rsidR="00E44B27">
        <w:rPr>
          <w:b/>
          <w:sz w:val="32"/>
          <w:szCs w:val="32"/>
          <w:lang w:val="sv-SE"/>
        </w:rPr>
        <w:t>2</w:t>
      </w:r>
      <w:r w:rsidR="00FD447C">
        <w:rPr>
          <w:b/>
          <w:sz w:val="32"/>
          <w:szCs w:val="32"/>
          <w:lang w:val="sv-SE"/>
        </w:rPr>
        <w:t>2</w:t>
      </w:r>
      <w:r w:rsidR="00E44B27">
        <w:rPr>
          <w:b/>
          <w:sz w:val="32"/>
          <w:szCs w:val="32"/>
          <w:lang w:val="sv-SE"/>
        </w:rPr>
        <w:t xml:space="preserve"> </w:t>
      </w:r>
      <w:r w:rsidR="005E70C4">
        <w:rPr>
          <w:b/>
          <w:sz w:val="32"/>
          <w:szCs w:val="32"/>
          <w:lang w:val="sv-SE"/>
        </w:rPr>
        <w:t xml:space="preserve">( </w:t>
      </w:r>
      <w:r w:rsidR="00FD447C">
        <w:rPr>
          <w:b/>
          <w:sz w:val="32"/>
          <w:szCs w:val="32"/>
          <w:lang w:val="sv-SE"/>
        </w:rPr>
        <w:t>16</w:t>
      </w:r>
      <w:r w:rsidR="007157AF">
        <w:rPr>
          <w:b/>
          <w:sz w:val="32"/>
          <w:szCs w:val="32"/>
          <w:lang w:val="sv-SE"/>
        </w:rPr>
        <w:t>/</w:t>
      </w:r>
      <w:r w:rsidR="00E44B27">
        <w:rPr>
          <w:b/>
          <w:sz w:val="32"/>
          <w:szCs w:val="32"/>
          <w:lang w:val="sv-SE"/>
        </w:rPr>
        <w:t>01</w:t>
      </w:r>
      <w:r w:rsidR="005E70C4">
        <w:rPr>
          <w:b/>
          <w:sz w:val="32"/>
          <w:szCs w:val="32"/>
          <w:lang w:val="sv-SE"/>
        </w:rPr>
        <w:t>-</w:t>
      </w:r>
      <w:r w:rsidR="00FD447C">
        <w:rPr>
          <w:b/>
          <w:sz w:val="32"/>
          <w:szCs w:val="32"/>
          <w:lang w:val="sv-SE"/>
        </w:rPr>
        <w:t>22</w:t>
      </w:r>
      <w:r w:rsidR="007157AF">
        <w:rPr>
          <w:b/>
          <w:sz w:val="32"/>
          <w:szCs w:val="32"/>
          <w:lang w:val="sv-SE"/>
        </w:rPr>
        <w:t>/</w:t>
      </w:r>
      <w:r w:rsidR="00E44B27">
        <w:rPr>
          <w:b/>
          <w:sz w:val="32"/>
          <w:szCs w:val="32"/>
          <w:lang w:val="sv-SE"/>
        </w:rPr>
        <w:t>01</w:t>
      </w:r>
      <w:r w:rsidR="005E70C4">
        <w:rPr>
          <w:b/>
          <w:sz w:val="32"/>
          <w:szCs w:val="32"/>
          <w:lang w:val="sv-SE"/>
        </w:rPr>
        <w:t>/</w:t>
      </w:r>
      <w:r w:rsidR="007157AF">
        <w:rPr>
          <w:b/>
          <w:sz w:val="32"/>
          <w:szCs w:val="32"/>
          <w:lang w:val="sv-SE"/>
        </w:rPr>
        <w:t>201</w:t>
      </w:r>
      <w:r w:rsidR="000909C8">
        <w:rPr>
          <w:b/>
          <w:sz w:val="32"/>
          <w:szCs w:val="32"/>
          <w:lang w:val="sv-SE"/>
        </w:rPr>
        <w:t>7</w:t>
      </w:r>
      <w:r w:rsidR="005E70C4">
        <w:rPr>
          <w:b/>
          <w:sz w:val="32"/>
          <w:szCs w:val="32"/>
          <w:lang w:val="sv-SE"/>
        </w:rPr>
        <w:t xml:space="preserve"> )</w:t>
      </w:r>
    </w:p>
    <w:tbl>
      <w:tblPr>
        <w:tblW w:w="117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1056"/>
      </w:tblGrid>
      <w:tr w:rsidR="003F5DA3" w:rsidRPr="009259FD" w:rsidTr="00E37A6A">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1056"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E37A6A">
        <w:trPr>
          <w:trHeight w:val="1257"/>
        </w:trPr>
        <w:tc>
          <w:tcPr>
            <w:tcW w:w="710" w:type="dxa"/>
            <w:shd w:val="clear" w:color="auto" w:fill="auto"/>
            <w:vAlign w:val="center"/>
          </w:tcPr>
          <w:p w:rsidR="003F5DA3" w:rsidRPr="004F211B" w:rsidRDefault="00E44B27" w:rsidP="009259FD">
            <w:pPr>
              <w:jc w:val="center"/>
              <w:rPr>
                <w:sz w:val="40"/>
                <w:szCs w:val="40"/>
              </w:rPr>
            </w:pPr>
            <w:r>
              <w:rPr>
                <w:sz w:val="40"/>
                <w:szCs w:val="40"/>
              </w:rPr>
              <w:t>2</w:t>
            </w:r>
            <w:r w:rsidR="00FD447C">
              <w:rPr>
                <w:sz w:val="40"/>
                <w:szCs w:val="40"/>
              </w:rPr>
              <w:t>2</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FD447C" w:rsidP="00981C0F">
            <w:pPr>
              <w:jc w:val="center"/>
              <w:rPr>
                <w:sz w:val="20"/>
                <w:szCs w:val="20"/>
                <w:lang w:val="sv-SE"/>
              </w:rPr>
            </w:pPr>
            <w:r>
              <w:rPr>
                <w:sz w:val="20"/>
                <w:szCs w:val="20"/>
                <w:lang w:val="sv-SE"/>
              </w:rPr>
              <w:t>16</w:t>
            </w:r>
            <w:r w:rsidR="003F5DA3" w:rsidRPr="004969D1">
              <w:rPr>
                <w:sz w:val="20"/>
                <w:szCs w:val="20"/>
                <w:lang w:val="sv-SE"/>
              </w:rPr>
              <w:t>/</w:t>
            </w:r>
            <w:r w:rsidR="00E44B27">
              <w:rPr>
                <w:sz w:val="20"/>
                <w:szCs w:val="20"/>
                <w:lang w:val="sv-SE"/>
              </w:rPr>
              <w:t>01</w:t>
            </w:r>
            <w:r w:rsidR="00981C0F" w:rsidRPr="004969D1">
              <w:rPr>
                <w:sz w:val="20"/>
                <w:szCs w:val="20"/>
                <w:lang w:val="sv-SE"/>
              </w:rPr>
              <w:t>-</w:t>
            </w:r>
            <w:r>
              <w:rPr>
                <w:sz w:val="20"/>
                <w:szCs w:val="20"/>
                <w:lang w:val="sv-SE"/>
              </w:rPr>
              <w:t>22</w:t>
            </w:r>
            <w:r w:rsidR="004969D1" w:rsidRPr="004969D1">
              <w:rPr>
                <w:sz w:val="20"/>
                <w:szCs w:val="20"/>
                <w:lang w:val="sv-SE"/>
              </w:rPr>
              <w:t>/</w:t>
            </w:r>
            <w:r w:rsidR="00E44B27">
              <w:rPr>
                <w:sz w:val="20"/>
                <w:szCs w:val="20"/>
                <w:lang w:val="sv-SE"/>
              </w:rPr>
              <w:t>01</w:t>
            </w:r>
          </w:p>
          <w:p w:rsidR="003F5DA3" w:rsidRPr="00981C0F" w:rsidRDefault="003F5DA3" w:rsidP="00E44B27">
            <w:pPr>
              <w:jc w:val="center"/>
            </w:pPr>
            <w:r w:rsidRPr="004969D1">
              <w:rPr>
                <w:sz w:val="20"/>
                <w:szCs w:val="20"/>
                <w:lang w:val="sv-SE"/>
              </w:rPr>
              <w:t>201</w:t>
            </w:r>
            <w:r w:rsidR="00E44B27">
              <w:rPr>
                <w:sz w:val="20"/>
                <w:szCs w:val="20"/>
                <w:lang w:val="sv-SE"/>
              </w:rPr>
              <w:t>7</w:t>
            </w:r>
          </w:p>
        </w:tc>
        <w:tc>
          <w:tcPr>
            <w:tcW w:w="11056" w:type="dxa"/>
            <w:shd w:val="clear" w:color="auto" w:fill="auto"/>
          </w:tcPr>
          <w:p w:rsidR="003F5DA3" w:rsidRDefault="00F27409" w:rsidP="00F27409">
            <w:pPr>
              <w:spacing w:line="288" w:lineRule="auto"/>
              <w:jc w:val="both"/>
              <w:rPr>
                <w:sz w:val="26"/>
              </w:rPr>
            </w:pPr>
            <w:r w:rsidRPr="00DA1E8A">
              <w:rPr>
                <w:sz w:val="26"/>
              </w:rPr>
              <w:t>-</w:t>
            </w:r>
            <w:r w:rsidR="00FD447C">
              <w:rPr>
                <w:sz w:val="26"/>
              </w:rPr>
              <w:t xml:space="preserve"> </w:t>
            </w:r>
            <w:r w:rsidRPr="00DA1E8A">
              <w:rPr>
                <w:sz w:val="26"/>
              </w:rPr>
              <w:t xml:space="preserve">Hoạt động ngoại khóa: </w:t>
            </w:r>
            <w:r w:rsidR="00FD447C">
              <w:rPr>
                <w:sz w:val="26"/>
              </w:rPr>
              <w:t>8a7, 8a8, 8a9</w:t>
            </w:r>
          </w:p>
          <w:p w:rsidR="00F50450" w:rsidRDefault="000909C8" w:rsidP="00E44B27">
            <w:pPr>
              <w:spacing w:line="288" w:lineRule="auto"/>
              <w:jc w:val="both"/>
              <w:rPr>
                <w:sz w:val="26"/>
              </w:rPr>
            </w:pPr>
            <w:r>
              <w:rPr>
                <w:sz w:val="26"/>
              </w:rPr>
              <w:t xml:space="preserve">- </w:t>
            </w:r>
            <w:r w:rsidR="00E44B27">
              <w:rPr>
                <w:sz w:val="26"/>
              </w:rPr>
              <w:t>Vào học bạ HK I theo thông báo ( các GV dự GV Giỏi sẽ hoàn tất trước ngày 20/01)</w:t>
            </w:r>
          </w:p>
          <w:p w:rsidR="00FD447C" w:rsidRDefault="00FD447C" w:rsidP="00E44B27">
            <w:pPr>
              <w:spacing w:line="288" w:lineRule="auto"/>
              <w:jc w:val="both"/>
              <w:rPr>
                <w:sz w:val="26"/>
              </w:rPr>
            </w:pPr>
            <w:r>
              <w:rPr>
                <w:sz w:val="26"/>
              </w:rPr>
              <w:t>-Tham gia các hoạt động Mừng Đảng-Mừng Xuân theo Kế hoạch. Lưu ý các gian hàng, an toàn vệ sinh thực phẩm, phòng chống cháy nổ.</w:t>
            </w:r>
          </w:p>
          <w:p w:rsidR="00FD447C" w:rsidRDefault="00FD447C" w:rsidP="00E44B27">
            <w:pPr>
              <w:spacing w:line="288" w:lineRule="auto"/>
              <w:jc w:val="both"/>
              <w:rPr>
                <w:sz w:val="26"/>
              </w:rPr>
            </w:pPr>
            <w:r>
              <w:rPr>
                <w:sz w:val="26"/>
              </w:rPr>
              <w:t>-Chuẩn bị các phần quà và danh sách HS khó khăn. Gửi danh sách khó khăn về Thầy Tú trước ngày 19/01 để chuẩn bị.</w:t>
            </w:r>
          </w:p>
          <w:p w:rsidR="00FD447C" w:rsidRDefault="00FD447C" w:rsidP="00E44B27">
            <w:pPr>
              <w:spacing w:line="288" w:lineRule="auto"/>
              <w:jc w:val="both"/>
              <w:rPr>
                <w:sz w:val="26"/>
              </w:rPr>
            </w:pPr>
            <w:r>
              <w:rPr>
                <w:sz w:val="26"/>
              </w:rPr>
              <w:t>-Thông báo về lịch học trước và sau tết, đảm bảo yêu cầu về ANTT, ATGT, vệ sinh, không đốt pháo …</w:t>
            </w:r>
          </w:p>
          <w:p w:rsidR="00FD447C" w:rsidRDefault="00FD447C" w:rsidP="00E44B27">
            <w:pPr>
              <w:spacing w:line="288" w:lineRule="auto"/>
              <w:jc w:val="both"/>
              <w:rPr>
                <w:sz w:val="26"/>
              </w:rPr>
            </w:pPr>
            <w:r>
              <w:rPr>
                <w:sz w:val="26"/>
              </w:rPr>
              <w:t>Trước và sau tết có các bài kiểm tra theo lịch. Lưu ý: tất cả bộ môn phải có nội dung dặn dò sau tiết học.</w:t>
            </w:r>
          </w:p>
          <w:p w:rsidR="00FD447C" w:rsidRDefault="00FD447C" w:rsidP="00E44B27">
            <w:pPr>
              <w:spacing w:line="288" w:lineRule="auto"/>
              <w:jc w:val="both"/>
              <w:rPr>
                <w:sz w:val="26"/>
              </w:rPr>
            </w:pPr>
            <w:r>
              <w:rPr>
                <w:sz w:val="26"/>
              </w:rPr>
              <w:t>-</w:t>
            </w:r>
            <w:r w:rsidRPr="00FD447C">
              <w:rPr>
                <w:b/>
                <w:i/>
                <w:sz w:val="26"/>
                <w:u w:val="single"/>
              </w:rPr>
              <w:t>GVCN tăng cường điểm danh, ổn định nề nếp, có mặt ở trường và liên hệ với PHHS thường xuyên</w:t>
            </w:r>
          </w:p>
          <w:p w:rsidR="000B50AD" w:rsidRDefault="000B50AD" w:rsidP="00F50450">
            <w:pPr>
              <w:spacing w:line="288" w:lineRule="auto"/>
              <w:jc w:val="both"/>
              <w:rPr>
                <w:rFonts w:eastAsia="Calibri"/>
                <w:b/>
              </w:rPr>
            </w:pPr>
            <w:r>
              <w:rPr>
                <w:rFonts w:eastAsia="Calibri"/>
                <w:b/>
              </w:rPr>
              <w:t>Công tác hành chánh, giám thị</w:t>
            </w:r>
          </w:p>
          <w:p w:rsidR="00FD447C" w:rsidRPr="00FD447C" w:rsidRDefault="00FD447C" w:rsidP="00FD447C">
            <w:pPr>
              <w:spacing w:line="276" w:lineRule="auto"/>
              <w:jc w:val="both"/>
              <w:rPr>
                <w:rFonts w:eastAsia="Calibri"/>
                <w:b/>
                <w:sz w:val="26"/>
                <w:szCs w:val="26"/>
              </w:rPr>
            </w:pPr>
            <w:r w:rsidRPr="00FD447C">
              <w:rPr>
                <w:rFonts w:eastAsia="Calibri"/>
                <w:b/>
                <w:sz w:val="26"/>
                <w:szCs w:val="26"/>
              </w:rPr>
              <w:t>1. Tình hình chuyên cần:</w:t>
            </w:r>
          </w:p>
          <w:p w:rsidR="00FD447C" w:rsidRPr="00FD447C" w:rsidRDefault="00FD447C" w:rsidP="00FD447C">
            <w:pPr>
              <w:spacing w:line="276" w:lineRule="auto"/>
              <w:jc w:val="both"/>
              <w:rPr>
                <w:rFonts w:eastAsia="Calibri"/>
                <w:sz w:val="26"/>
                <w:szCs w:val="26"/>
              </w:rPr>
            </w:pPr>
            <w:r w:rsidRPr="00FD447C">
              <w:rPr>
                <w:rFonts w:eastAsia="Calibri"/>
                <w:sz w:val="26"/>
                <w:szCs w:val="26"/>
              </w:rPr>
              <w:t>Tuần 21 có 273 trường hợp học sinh  nghỉ học trong tuần. Tỷ lệ học sinh nghỉ học tăng cao (Tuần 20 là 187 trường hợp). Tập trung ở các từ 6A4 đến 6A9 và 9A5.</w:t>
            </w:r>
          </w:p>
          <w:p w:rsidR="00FD447C" w:rsidRPr="00FD447C" w:rsidRDefault="00FD447C" w:rsidP="00FD447C">
            <w:pPr>
              <w:spacing w:line="276" w:lineRule="auto"/>
              <w:jc w:val="both"/>
              <w:rPr>
                <w:rFonts w:eastAsia="Calibri"/>
                <w:sz w:val="26"/>
                <w:szCs w:val="26"/>
              </w:rPr>
            </w:pPr>
            <w:r w:rsidRPr="00FD447C">
              <w:rPr>
                <w:rFonts w:eastAsia="Calibri"/>
                <w:sz w:val="26"/>
                <w:szCs w:val="26"/>
              </w:rPr>
              <w:t xml:space="preserve">Trong đó:  Có phép: 176 trường hợp </w:t>
            </w:r>
          </w:p>
          <w:p w:rsidR="00FD447C" w:rsidRPr="00FD447C" w:rsidRDefault="00FD447C" w:rsidP="00FD447C">
            <w:pPr>
              <w:spacing w:line="276" w:lineRule="auto"/>
              <w:ind w:firstLine="720"/>
              <w:jc w:val="both"/>
              <w:rPr>
                <w:rFonts w:eastAsia="Calibri"/>
                <w:b/>
                <w:sz w:val="26"/>
                <w:szCs w:val="26"/>
              </w:rPr>
            </w:pPr>
            <w:r w:rsidRPr="00FD447C">
              <w:rPr>
                <w:rFonts w:eastAsia="Calibri"/>
                <w:sz w:val="26"/>
                <w:szCs w:val="26"/>
              </w:rPr>
              <w:t xml:space="preserve">      </w:t>
            </w:r>
            <w:r w:rsidRPr="00FD447C">
              <w:rPr>
                <w:rFonts w:eastAsia="Calibri"/>
                <w:sz w:val="26"/>
                <w:szCs w:val="26"/>
              </w:rPr>
              <w:tab/>
              <w:t xml:space="preserve">          97 trường hợp không phép hoặc chưa bổ sung giấy phép.</w:t>
            </w:r>
          </w:p>
          <w:p w:rsidR="00FD447C" w:rsidRPr="00FD447C" w:rsidRDefault="00FD447C" w:rsidP="00FD447C">
            <w:pPr>
              <w:spacing w:line="276" w:lineRule="auto"/>
              <w:jc w:val="both"/>
              <w:rPr>
                <w:rFonts w:eastAsia="Calibri"/>
                <w:b/>
                <w:sz w:val="26"/>
                <w:szCs w:val="26"/>
              </w:rPr>
            </w:pPr>
            <w:r w:rsidRPr="00FD447C">
              <w:rPr>
                <w:rFonts w:eastAsia="Calibri"/>
                <w:sz w:val="26"/>
                <w:szCs w:val="26"/>
              </w:rPr>
              <w:t>Trong tuần các lớp thực hiện tốt chuyên cần, không có học sinh nào vắng: 7A3, 8A1. Số lớp có số lượng học sinh nghỉ học nhiều</w:t>
            </w:r>
            <w:r w:rsidRPr="00FD447C">
              <w:rPr>
                <w:rFonts w:eastAsia="Calibri"/>
                <w:b/>
                <w:sz w:val="26"/>
                <w:szCs w:val="26"/>
              </w:rPr>
              <w:t>:</w:t>
            </w:r>
          </w:p>
          <w:p w:rsidR="00FD447C" w:rsidRPr="00FD447C" w:rsidRDefault="00FD447C" w:rsidP="00FD447C">
            <w:pPr>
              <w:spacing w:line="276" w:lineRule="auto"/>
              <w:ind w:firstLine="720"/>
              <w:jc w:val="both"/>
              <w:rPr>
                <w:rFonts w:eastAsia="Calibri"/>
              </w:rPr>
            </w:pPr>
            <w:r w:rsidRPr="00FD447C">
              <w:rPr>
                <w:rFonts w:eastAsia="Calibri"/>
              </w:rPr>
              <w:t>Lớp 6A5: 21(13P,8K)</w:t>
            </w:r>
          </w:p>
          <w:p w:rsidR="00FD447C" w:rsidRPr="00FD447C" w:rsidRDefault="00FD447C" w:rsidP="00FD447C">
            <w:pPr>
              <w:spacing w:line="276" w:lineRule="auto"/>
              <w:ind w:firstLine="720"/>
              <w:jc w:val="both"/>
              <w:rPr>
                <w:rFonts w:eastAsia="Calibri"/>
              </w:rPr>
            </w:pPr>
            <w:r w:rsidRPr="00FD447C">
              <w:rPr>
                <w:rFonts w:eastAsia="Calibri"/>
              </w:rPr>
              <w:t>Lớp 9A5: 26(21P,5K)</w:t>
            </w:r>
          </w:p>
          <w:p w:rsidR="00FD447C" w:rsidRPr="00FD447C" w:rsidRDefault="00FD447C" w:rsidP="00FD447C">
            <w:pPr>
              <w:spacing w:line="276" w:lineRule="auto"/>
              <w:jc w:val="both"/>
              <w:rPr>
                <w:rFonts w:eastAsia="Calibri"/>
                <w:sz w:val="26"/>
                <w:szCs w:val="26"/>
              </w:rPr>
            </w:pPr>
            <w:r w:rsidRPr="00FD447C">
              <w:rPr>
                <w:rFonts w:eastAsia="Calibri"/>
                <w:sz w:val="26"/>
                <w:szCs w:val="26"/>
              </w:rPr>
              <w:t>* Lớp có HS nghỉ học nhiều trong tuần:</w:t>
            </w:r>
          </w:p>
          <w:p w:rsidR="00FD447C" w:rsidRPr="00FD447C" w:rsidRDefault="00FD447C" w:rsidP="00FD447C">
            <w:pPr>
              <w:spacing w:line="276" w:lineRule="auto"/>
              <w:jc w:val="both"/>
              <w:rPr>
                <w:rFonts w:eastAsia="Calibri"/>
              </w:rPr>
            </w:pPr>
            <w:r w:rsidRPr="00FD447C">
              <w:rPr>
                <w:rFonts w:eastAsia="Calibri"/>
              </w:rPr>
              <w:t xml:space="preserve"> </w:t>
            </w:r>
            <w:r w:rsidRPr="00FD447C">
              <w:rPr>
                <w:rFonts w:eastAsia="Calibri"/>
                <w:b/>
              </w:rPr>
              <w:tab/>
            </w:r>
            <w:r w:rsidRPr="00FD447C">
              <w:rPr>
                <w:rFonts w:eastAsia="Calibri"/>
              </w:rPr>
              <w:t>Lớp 6A5: Toàn ( 7 buổi )</w:t>
            </w:r>
          </w:p>
          <w:p w:rsidR="00FD447C" w:rsidRPr="00FD447C" w:rsidRDefault="00FD447C" w:rsidP="00FD447C">
            <w:pPr>
              <w:spacing w:line="276" w:lineRule="auto"/>
              <w:ind w:firstLine="720"/>
              <w:jc w:val="both"/>
              <w:rPr>
                <w:rFonts w:eastAsia="Calibri"/>
              </w:rPr>
            </w:pPr>
            <w:r w:rsidRPr="00FD447C">
              <w:rPr>
                <w:rFonts w:eastAsia="Calibri"/>
              </w:rPr>
              <w:t>Lớp 6a8: Kiệt ( 8 buổi )</w:t>
            </w:r>
          </w:p>
          <w:p w:rsidR="00FD447C" w:rsidRPr="00FD447C" w:rsidRDefault="00FD447C" w:rsidP="00FD447C">
            <w:pPr>
              <w:spacing w:line="276" w:lineRule="auto"/>
              <w:ind w:firstLine="720"/>
              <w:jc w:val="both"/>
              <w:rPr>
                <w:rFonts w:eastAsia="Calibri"/>
              </w:rPr>
            </w:pPr>
            <w:r w:rsidRPr="00FD447C">
              <w:rPr>
                <w:rFonts w:eastAsia="Calibri"/>
              </w:rPr>
              <w:t xml:space="preserve">Lớp 9a5: Như ( 9 buổi ), Luân ( 10 buổi ) </w:t>
            </w:r>
          </w:p>
          <w:p w:rsidR="00FD447C" w:rsidRPr="00FD447C" w:rsidRDefault="00FD447C" w:rsidP="00FD447C">
            <w:pPr>
              <w:spacing w:line="276" w:lineRule="auto"/>
              <w:jc w:val="both"/>
              <w:rPr>
                <w:rFonts w:eastAsia="SimSun"/>
                <w:kern w:val="1"/>
                <w:sz w:val="26"/>
                <w:szCs w:val="26"/>
                <w:lang w:eastAsia="hi-IN" w:bidi="hi-IN"/>
              </w:rPr>
            </w:pPr>
            <w:r w:rsidRPr="00FD447C">
              <w:rPr>
                <w:rFonts w:eastAsia="Calibri"/>
                <w:b/>
                <w:sz w:val="26"/>
                <w:szCs w:val="26"/>
              </w:rPr>
              <w:t xml:space="preserve">2. Tình hình kỷ luật. </w:t>
            </w:r>
          </w:p>
          <w:p w:rsidR="00FD447C" w:rsidRPr="00FD447C" w:rsidRDefault="00FD447C" w:rsidP="00855C61">
            <w:pPr>
              <w:spacing w:line="276" w:lineRule="auto"/>
              <w:jc w:val="both"/>
              <w:rPr>
                <w:rFonts w:eastAsia="Calibri"/>
                <w:sz w:val="26"/>
                <w:szCs w:val="26"/>
              </w:rPr>
            </w:pPr>
            <w:r w:rsidRPr="00FD447C">
              <w:rPr>
                <w:rFonts w:eastAsia="Calibri"/>
                <w:sz w:val="26"/>
                <w:szCs w:val="26"/>
              </w:rPr>
              <w:t>Tình hình kỷ luật học sinh trong tuần 21:  Phần lớn học sinh chấp hành nghiêm túc nội qui nhà trường. 1 vài trường hợp  giám thị và GVCN cần lưu ý, tiếp tục theo dõi.</w:t>
            </w:r>
          </w:p>
          <w:p w:rsidR="00FD447C" w:rsidRPr="00FD447C" w:rsidRDefault="00FD447C" w:rsidP="00855C61">
            <w:pPr>
              <w:numPr>
                <w:ilvl w:val="0"/>
                <w:numId w:val="20"/>
              </w:numPr>
              <w:spacing w:line="259" w:lineRule="auto"/>
              <w:ind w:left="284" w:hanging="142"/>
              <w:jc w:val="both"/>
              <w:rPr>
                <w:rFonts w:eastAsia="Calibri"/>
                <w:sz w:val="26"/>
                <w:szCs w:val="26"/>
              </w:rPr>
            </w:pPr>
            <w:r w:rsidRPr="00FD447C">
              <w:rPr>
                <w:rFonts w:eastAsia="Calibri"/>
                <w:sz w:val="26"/>
                <w:szCs w:val="26"/>
              </w:rPr>
              <w:t>Học sinh đi học trễ: Có 28 trường hợp học sinh đi trễ, (Hoàng Việt lớp 7A1 đi trễ 2 lần)</w:t>
            </w:r>
          </w:p>
          <w:p w:rsidR="00FD447C" w:rsidRPr="00FD447C" w:rsidRDefault="00FD447C" w:rsidP="00855C61">
            <w:pPr>
              <w:numPr>
                <w:ilvl w:val="0"/>
                <w:numId w:val="20"/>
              </w:numPr>
              <w:spacing w:line="259" w:lineRule="auto"/>
              <w:ind w:left="284" w:hanging="142"/>
              <w:jc w:val="both"/>
              <w:rPr>
                <w:rFonts w:eastAsia="Calibri"/>
                <w:sz w:val="26"/>
                <w:szCs w:val="26"/>
              </w:rPr>
            </w:pPr>
            <w:r w:rsidRPr="00FD447C">
              <w:rPr>
                <w:rFonts w:eastAsia="Calibri"/>
                <w:sz w:val="26"/>
                <w:szCs w:val="26"/>
              </w:rPr>
              <w:t>Học sinh cắt tóc sai qui định: Hoài Anh  lớp 9A6</w:t>
            </w:r>
          </w:p>
          <w:p w:rsidR="00FD447C" w:rsidRPr="00FD447C" w:rsidRDefault="00FD447C" w:rsidP="00855C61">
            <w:pPr>
              <w:numPr>
                <w:ilvl w:val="0"/>
                <w:numId w:val="20"/>
              </w:numPr>
              <w:spacing w:line="259" w:lineRule="auto"/>
              <w:ind w:left="284" w:hanging="142"/>
              <w:jc w:val="both"/>
              <w:rPr>
                <w:rFonts w:eastAsia="Calibri"/>
                <w:sz w:val="26"/>
                <w:szCs w:val="26"/>
              </w:rPr>
            </w:pPr>
            <w:r w:rsidRPr="00FD447C">
              <w:rPr>
                <w:rFonts w:eastAsia="Calibri"/>
                <w:sz w:val="26"/>
                <w:szCs w:val="26"/>
              </w:rPr>
              <w:t>Học sinh đánh nhau, gây rối trật tự trong nhà trường: Đoàn Thanh Tài 7A10</w:t>
            </w:r>
          </w:p>
          <w:p w:rsidR="00FD447C" w:rsidRDefault="00FD447C" w:rsidP="00855C61">
            <w:pPr>
              <w:numPr>
                <w:ilvl w:val="0"/>
                <w:numId w:val="20"/>
              </w:numPr>
              <w:spacing w:line="259" w:lineRule="auto"/>
              <w:ind w:left="284" w:hanging="142"/>
              <w:jc w:val="both"/>
              <w:rPr>
                <w:rFonts w:eastAsia="Calibri"/>
                <w:sz w:val="26"/>
                <w:szCs w:val="26"/>
              </w:rPr>
            </w:pPr>
            <w:r w:rsidRPr="00FD447C">
              <w:rPr>
                <w:rFonts w:eastAsia="Calibri"/>
                <w:sz w:val="26"/>
                <w:szCs w:val="26"/>
              </w:rPr>
              <w:t>Có tình trạng học sinh cho bạn số tiền lớn (Thu Ngân lớp 6A6)</w:t>
            </w:r>
          </w:p>
          <w:p w:rsidR="00855C61" w:rsidRDefault="00855C61" w:rsidP="00855C61">
            <w:pPr>
              <w:numPr>
                <w:ilvl w:val="0"/>
                <w:numId w:val="20"/>
              </w:numPr>
              <w:spacing w:line="259" w:lineRule="auto"/>
              <w:ind w:left="284" w:hanging="142"/>
              <w:jc w:val="both"/>
              <w:rPr>
                <w:rFonts w:eastAsia="Calibri"/>
                <w:sz w:val="26"/>
                <w:szCs w:val="26"/>
              </w:rPr>
            </w:pPr>
            <w:r>
              <w:rPr>
                <w:rFonts w:eastAsia="Calibri"/>
                <w:sz w:val="26"/>
                <w:szCs w:val="26"/>
              </w:rPr>
              <w:t>Lớp 7a1, 7a2: HS rất ồn trong lúc di chuyển, làm vệ sinh lớp, xả rác ở sau lớp.</w:t>
            </w:r>
          </w:p>
          <w:p w:rsidR="00855C61" w:rsidRDefault="00855C61" w:rsidP="00855C61">
            <w:pPr>
              <w:numPr>
                <w:ilvl w:val="0"/>
                <w:numId w:val="20"/>
              </w:numPr>
              <w:spacing w:line="259" w:lineRule="auto"/>
              <w:ind w:left="284" w:hanging="142"/>
              <w:jc w:val="both"/>
              <w:rPr>
                <w:rFonts w:eastAsia="Calibri"/>
                <w:sz w:val="26"/>
                <w:szCs w:val="26"/>
              </w:rPr>
            </w:pPr>
            <w:r>
              <w:rPr>
                <w:rFonts w:eastAsia="Calibri"/>
                <w:sz w:val="26"/>
                <w:szCs w:val="26"/>
              </w:rPr>
              <w:t>HS còn ở lại trong các phòng học</w:t>
            </w:r>
          </w:p>
          <w:p w:rsidR="00855C61" w:rsidRDefault="00855C61" w:rsidP="00855C61">
            <w:pPr>
              <w:numPr>
                <w:ilvl w:val="0"/>
                <w:numId w:val="20"/>
              </w:numPr>
              <w:spacing w:line="259" w:lineRule="auto"/>
              <w:ind w:left="284" w:hanging="142"/>
              <w:jc w:val="both"/>
              <w:rPr>
                <w:rFonts w:eastAsia="Calibri"/>
                <w:sz w:val="26"/>
                <w:szCs w:val="26"/>
              </w:rPr>
            </w:pPr>
            <w:r>
              <w:rPr>
                <w:rFonts w:eastAsia="Calibri"/>
                <w:sz w:val="26"/>
                <w:szCs w:val="26"/>
              </w:rPr>
              <w:t>Một số HS không còn phù hiệu, mang dép, không tập vở, dụng cụ theo yêu cầu.</w:t>
            </w:r>
          </w:p>
          <w:p w:rsidR="00855C61" w:rsidRPr="00855C61" w:rsidRDefault="00855C61" w:rsidP="00855C61">
            <w:pPr>
              <w:spacing w:line="259" w:lineRule="auto"/>
              <w:jc w:val="both"/>
              <w:rPr>
                <w:rFonts w:eastAsia="Calibri"/>
                <w:b/>
                <w:sz w:val="26"/>
                <w:szCs w:val="26"/>
              </w:rPr>
            </w:pPr>
            <w:r w:rsidRPr="00855C61">
              <w:rPr>
                <w:rFonts w:eastAsia="Calibri"/>
                <w:b/>
                <w:sz w:val="26"/>
                <w:szCs w:val="26"/>
              </w:rPr>
              <w:t>3. Vệ sinh</w:t>
            </w:r>
          </w:p>
          <w:p w:rsidR="00855C61" w:rsidRDefault="00855C61" w:rsidP="00855C61">
            <w:pPr>
              <w:spacing w:line="259" w:lineRule="auto"/>
              <w:jc w:val="both"/>
              <w:rPr>
                <w:rFonts w:eastAsia="Calibri"/>
                <w:sz w:val="26"/>
                <w:szCs w:val="26"/>
              </w:rPr>
            </w:pPr>
            <w:r>
              <w:rPr>
                <w:rFonts w:eastAsia="Calibri"/>
                <w:sz w:val="26"/>
                <w:szCs w:val="26"/>
              </w:rPr>
              <w:t>- Rác trong lớp, học bàn vẫn còn nhiều.</w:t>
            </w:r>
          </w:p>
          <w:p w:rsidR="00855C61" w:rsidRDefault="00855C61" w:rsidP="00855C61">
            <w:pPr>
              <w:spacing w:line="259" w:lineRule="auto"/>
              <w:jc w:val="both"/>
              <w:rPr>
                <w:rFonts w:eastAsia="Calibri"/>
                <w:sz w:val="26"/>
                <w:szCs w:val="26"/>
              </w:rPr>
            </w:pPr>
            <w:r>
              <w:rPr>
                <w:rFonts w:eastAsia="Calibri"/>
                <w:sz w:val="26"/>
                <w:szCs w:val="26"/>
              </w:rPr>
              <w:t>- Vệ sinh trước hành lang các lớp chưa được đảm bảo.</w:t>
            </w:r>
          </w:p>
          <w:p w:rsidR="00855C61" w:rsidRDefault="00855C61" w:rsidP="00855C61">
            <w:pPr>
              <w:spacing w:line="259" w:lineRule="auto"/>
              <w:jc w:val="both"/>
              <w:rPr>
                <w:rFonts w:eastAsia="Calibri"/>
                <w:sz w:val="26"/>
                <w:szCs w:val="26"/>
              </w:rPr>
            </w:pPr>
            <w:r>
              <w:rPr>
                <w:rFonts w:eastAsia="Calibri"/>
                <w:sz w:val="26"/>
                <w:szCs w:val="26"/>
              </w:rPr>
              <w:t>-HS vẫn còn đem thức ăn vào trong phòng ( cơm, mì, bánh tráng trộn …)…</w:t>
            </w:r>
          </w:p>
          <w:p w:rsidR="00855C61" w:rsidRPr="00855C61" w:rsidRDefault="00855C61" w:rsidP="00855C61">
            <w:pPr>
              <w:spacing w:line="259" w:lineRule="auto"/>
              <w:jc w:val="both"/>
              <w:rPr>
                <w:rFonts w:eastAsia="Calibri"/>
                <w:b/>
                <w:sz w:val="26"/>
                <w:szCs w:val="26"/>
              </w:rPr>
            </w:pPr>
            <w:r w:rsidRPr="00855C61">
              <w:rPr>
                <w:rFonts w:eastAsia="Calibri"/>
                <w:b/>
                <w:sz w:val="26"/>
                <w:szCs w:val="26"/>
              </w:rPr>
              <w:t>Nguyên nhân:</w:t>
            </w:r>
          </w:p>
          <w:p w:rsidR="009E1089" w:rsidRPr="007B3CB0" w:rsidRDefault="00855C61" w:rsidP="00855C61">
            <w:pPr>
              <w:spacing w:line="259" w:lineRule="auto"/>
              <w:jc w:val="both"/>
              <w:rPr>
                <w:rFonts w:eastAsia="Calibri"/>
                <w:sz w:val="26"/>
                <w:szCs w:val="26"/>
              </w:rPr>
            </w:pPr>
            <w:r>
              <w:rPr>
                <w:rFonts w:eastAsia="Calibri"/>
                <w:sz w:val="26"/>
                <w:szCs w:val="26"/>
              </w:rPr>
              <w:t>Nguyên nhân là di không khí tết, các hoạt động nhộn nhịp của ngày Xuân, học sinh chủ quan sau khi kiểm tra học kỳ I nhưng nguyên nhân chủ yếu là GVCN và bộ môn còn lơ là trong việc xử lý và nhắc nhở học sinh, thiếu kiên quyết và kiểm tra. Trong lớp chưa bao quát, học sinh còn làm việc riêng. GVCN và bộ môn cần phối hợp tốt với Giám thị, GV bộ môn, Phụ huynh trong việc nhắc nhở các em.</w:t>
            </w:r>
          </w:p>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855C61" w:rsidRPr="00855C61" w:rsidRDefault="00855C61" w:rsidP="00855C61">
      <w:pPr>
        <w:jc w:val="center"/>
        <w:rPr>
          <w:rFonts w:eastAsia="Calibri"/>
          <w:b/>
        </w:rPr>
      </w:pPr>
      <w:r w:rsidRPr="00855C61">
        <w:rPr>
          <w:rFonts w:eastAsia="Calibri"/>
          <w:b/>
        </w:rPr>
        <w:lastRenderedPageBreak/>
        <w:t>BẢNG TỔNG HỢP TÌNH HÌNH CHUYÊN CẦN CỦA CÁC LỚP</w:t>
      </w:r>
    </w:p>
    <w:p w:rsidR="00855C61" w:rsidRPr="00855C61" w:rsidRDefault="00855C61" w:rsidP="00855C61">
      <w:pPr>
        <w:jc w:val="center"/>
        <w:rPr>
          <w:rFonts w:eastAsia="Calibri"/>
          <w:b/>
        </w:rPr>
      </w:pPr>
      <w:r w:rsidRPr="00855C61">
        <w:rPr>
          <w:rFonts w:eastAsia="Calibri"/>
          <w:b/>
        </w:rPr>
        <w:t>TUẦN: 21 HKI  -TỪ NGÀY: 9/1/2017 - ĐẾN NGÀY: 14/1/2017</w:t>
      </w:r>
    </w:p>
    <w:p w:rsidR="00014003" w:rsidRDefault="00014003" w:rsidP="00AF24AA">
      <w:pPr>
        <w:spacing w:before="120" w:after="120"/>
        <w:contextualSpacing/>
        <w:rPr>
          <w:rFonts w:eastAsia="Calibri"/>
          <w:sz w:val="28"/>
          <w:szCs w:val="28"/>
        </w:rPr>
      </w:pPr>
    </w:p>
    <w:tbl>
      <w:tblPr>
        <w:tblpPr w:leftFromText="180" w:rightFromText="180"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1672"/>
      </w:tblGrid>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STT</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both"/>
              <w:rPr>
                <w:rFonts w:eastAsia="Calibri"/>
                <w:b/>
              </w:rPr>
            </w:pPr>
            <w:r w:rsidRPr="00855C61">
              <w:rPr>
                <w:rFonts w:eastAsia="Calibri"/>
                <w:b/>
              </w:rPr>
              <w:t>LỚP</w:t>
            </w:r>
          </w:p>
        </w:tc>
        <w:tc>
          <w:tcPr>
            <w:tcW w:w="1288"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Thứ hai</w:t>
            </w:r>
          </w:p>
          <w:p w:rsidR="00855C61" w:rsidRPr="00855C61" w:rsidRDefault="00855C61" w:rsidP="00855C61">
            <w:pPr>
              <w:jc w:val="center"/>
              <w:rPr>
                <w:rFonts w:eastAsia="Calibri"/>
                <w:b/>
              </w:rPr>
            </w:pPr>
            <w:r w:rsidRPr="00855C61">
              <w:rPr>
                <w:rFonts w:eastAsia="Calibri"/>
                <w:b/>
              </w:rPr>
              <w:t>9/1</w:t>
            </w:r>
          </w:p>
        </w:tc>
        <w:tc>
          <w:tcPr>
            <w:tcW w:w="1311"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Thứ ba</w:t>
            </w:r>
          </w:p>
          <w:p w:rsidR="00855C61" w:rsidRPr="00855C61" w:rsidRDefault="00855C61" w:rsidP="00855C61">
            <w:pPr>
              <w:jc w:val="center"/>
              <w:rPr>
                <w:rFonts w:eastAsia="Calibri"/>
                <w:b/>
              </w:rPr>
            </w:pPr>
            <w:r w:rsidRPr="00855C61">
              <w:rPr>
                <w:rFonts w:eastAsia="Calibri"/>
                <w:b/>
              </w:rPr>
              <w:t>10/1</w:t>
            </w:r>
          </w:p>
        </w:tc>
        <w:tc>
          <w:tcPr>
            <w:tcW w:w="1286"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Thứ tư</w:t>
            </w:r>
          </w:p>
          <w:p w:rsidR="00855C61" w:rsidRPr="00855C61" w:rsidRDefault="00855C61" w:rsidP="00855C61">
            <w:pPr>
              <w:jc w:val="center"/>
              <w:rPr>
                <w:rFonts w:eastAsia="Calibri"/>
                <w:b/>
              </w:rPr>
            </w:pPr>
            <w:r w:rsidRPr="00855C61">
              <w:rPr>
                <w:rFonts w:eastAsia="Calibri"/>
                <w:b/>
              </w:rPr>
              <w:t>11/1</w:t>
            </w:r>
          </w:p>
        </w:tc>
        <w:tc>
          <w:tcPr>
            <w:tcW w:w="1416"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Thứ năm</w:t>
            </w:r>
          </w:p>
          <w:p w:rsidR="00855C61" w:rsidRPr="00855C61" w:rsidRDefault="00855C61" w:rsidP="00855C61">
            <w:pPr>
              <w:jc w:val="center"/>
              <w:rPr>
                <w:rFonts w:eastAsia="Calibri"/>
                <w:b/>
              </w:rPr>
            </w:pPr>
            <w:r w:rsidRPr="00855C61">
              <w:rPr>
                <w:rFonts w:eastAsia="Calibri"/>
                <w:b/>
              </w:rPr>
              <w:t>12/1</w:t>
            </w:r>
          </w:p>
        </w:tc>
        <w:tc>
          <w:tcPr>
            <w:tcW w:w="1326"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Thứ sáu</w:t>
            </w:r>
          </w:p>
          <w:p w:rsidR="00855C61" w:rsidRPr="00855C61" w:rsidRDefault="00855C61" w:rsidP="00855C61">
            <w:pPr>
              <w:jc w:val="center"/>
              <w:rPr>
                <w:rFonts w:eastAsia="Calibri"/>
                <w:b/>
              </w:rPr>
            </w:pPr>
            <w:r w:rsidRPr="00855C61">
              <w:rPr>
                <w:rFonts w:eastAsia="Calibri"/>
                <w:b/>
              </w:rPr>
              <w:t>13/1</w:t>
            </w:r>
          </w:p>
        </w:tc>
        <w:tc>
          <w:tcPr>
            <w:tcW w:w="167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Tổng cộng</w:t>
            </w:r>
          </w:p>
          <w:p w:rsidR="00855C61" w:rsidRPr="00855C61" w:rsidRDefault="00855C61" w:rsidP="00855C61">
            <w:pPr>
              <w:jc w:val="center"/>
              <w:rPr>
                <w:rFonts w:eastAsia="Calibri"/>
                <w:b/>
              </w:rPr>
            </w:pPr>
            <w:r w:rsidRPr="00855C61">
              <w:rPr>
                <w:rFonts w:eastAsia="Calibri"/>
                <w:b/>
              </w:rPr>
              <w:t>TUẦN 21</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1</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color w:val="FF0000"/>
              </w:rPr>
            </w:pPr>
            <w:r w:rsidRPr="00855C61">
              <w:rPr>
                <w:rFonts w:eastAsia="Calibri"/>
                <w:b/>
                <w:color w:val="FF0000"/>
              </w:rPr>
              <w:t>6a1</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1P</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1P</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1P</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3(3P)</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2</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6a2</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4(4P)</w:t>
            </w:r>
          </w:p>
        </w:tc>
      </w:tr>
      <w:tr w:rsidR="00855C61" w:rsidRPr="00855C61" w:rsidTr="00AB4017">
        <w:trPr>
          <w:trHeight w:val="218"/>
        </w:trPr>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3</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6a3</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3(3P)</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4</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6a4</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5P</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12(11P,1K)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5</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6a5</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3P,3K</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2P,2K</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4P,2K</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21(13P,8K)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6</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6a6</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3P,2K</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2P,1K</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4P</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16(13P,3K)</w:t>
            </w:r>
          </w:p>
        </w:tc>
      </w:tr>
      <w:tr w:rsidR="00855C61" w:rsidRPr="00855C61" w:rsidTr="00AB4017">
        <w:trPr>
          <w:trHeight w:val="44"/>
        </w:trPr>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7</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6a7</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2P,1K</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4P,2K</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3P,2K</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17(11P,6K)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8</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6a8</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1P,3K</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2P,1K</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2P,1K</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3P,3K</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18(10P,8K)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9</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6a9</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3P,1K</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2P,2K</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3P,1K</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1P,2K</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18(12P,6K)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10</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6a10</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2P,1K</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8(5P,3K)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11</w:t>
            </w:r>
          </w:p>
        </w:tc>
        <w:tc>
          <w:tcPr>
            <w:tcW w:w="750"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7a1</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1K</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2P</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3(2P,1K)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12</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7a2</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1(1P)</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13</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7a3</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14</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7a4</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4(3P,1K)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15</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7a5</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3P,1K</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8(7P,1K)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16</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7a6</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1P,2K</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3K</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9(4P,5K)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17</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7a7</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2P,1K</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1P,3K</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8(3P,5K)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18</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7a8</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5K</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3K</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10(1P,9K)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19</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7a9</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2K</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8(3P,5K)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20</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7a10</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2K</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2P,2K</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9(3P,6K)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21</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color w:val="FF0000"/>
              </w:rPr>
            </w:pPr>
            <w:r w:rsidRPr="00855C61">
              <w:rPr>
                <w:rFonts w:eastAsia="Calibri"/>
                <w:b/>
                <w:color w:val="FF0000"/>
              </w:rPr>
              <w:t>8a1</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0</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22</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8a2</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3(3P)</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23</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8a3</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3(3P)</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24</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8a4</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1(1P)</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25</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8a5</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4(3P,1K)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26</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8a6</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2P,2K</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12(6P,6K)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27</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8a7</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4K</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8(1P,7K)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28</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8a8</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4(3P,1K)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29</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8a9</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3P,2K</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10(4P,6K)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30</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color w:val="FF0000"/>
              </w:rPr>
            </w:pPr>
            <w:r w:rsidRPr="00855C61">
              <w:rPr>
                <w:rFonts w:eastAsia="Calibri"/>
                <w:b/>
                <w:color w:val="FF0000"/>
              </w:rPr>
              <w:t>9a1</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1P</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color w:val="FF0000"/>
              </w:rPr>
            </w:pPr>
            <w:r w:rsidRPr="00855C61">
              <w:rPr>
                <w:rFonts w:eastAsia="Calibri"/>
                <w:b/>
                <w:color w:val="FF0000"/>
              </w:rPr>
              <w:t>1(1P)</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31</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9a2</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2(1P)</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32</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9a3</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1(1P)</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33</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9a4</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1(1P)</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34</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9a5</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6P,1K</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2P,1K</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3P,1K</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7P</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3P,2K</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26(21P,5K)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35</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9a6</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2P,1K</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7(6P,1K)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36</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9a7</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2(2P)</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37</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9a8</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3P,1K</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8(6P,2K)</w:t>
            </w:r>
          </w:p>
        </w:tc>
      </w:tr>
      <w:tr w:rsidR="00855C61" w:rsidRPr="00855C61" w:rsidTr="00AB4017">
        <w:tc>
          <w:tcPr>
            <w:tcW w:w="982"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TỔNG KẾT</w:t>
            </w:r>
          </w:p>
        </w:tc>
        <w:tc>
          <w:tcPr>
            <w:tcW w:w="750" w:type="dxa"/>
            <w:tcBorders>
              <w:top w:val="single" w:sz="4" w:space="0" w:color="auto"/>
              <w:left w:val="single" w:sz="4" w:space="0" w:color="auto"/>
              <w:bottom w:val="single" w:sz="4" w:space="0" w:color="auto"/>
              <w:right w:val="single" w:sz="4" w:space="0" w:color="auto"/>
            </w:tcBorders>
            <w:hideMark/>
          </w:tcPr>
          <w:p w:rsidR="00855C61" w:rsidRPr="00855C61" w:rsidRDefault="00855C61" w:rsidP="00855C61">
            <w:pPr>
              <w:jc w:val="center"/>
              <w:rPr>
                <w:rFonts w:eastAsia="Calibri"/>
                <w:b/>
              </w:rPr>
            </w:pPr>
            <w:r w:rsidRPr="00855C61">
              <w:rPr>
                <w:rFonts w:eastAsia="Calibri"/>
                <w:b/>
              </w:rPr>
              <w:t>37</w:t>
            </w:r>
          </w:p>
        </w:tc>
        <w:tc>
          <w:tcPr>
            <w:tcW w:w="1288"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32P+21K</w:t>
            </w:r>
          </w:p>
          <w:p w:rsidR="00855C61" w:rsidRPr="00855C61" w:rsidRDefault="00855C61" w:rsidP="00855C61">
            <w:pPr>
              <w:jc w:val="center"/>
              <w:rPr>
                <w:rFonts w:eastAsia="Calibri"/>
                <w:b/>
              </w:rPr>
            </w:pPr>
            <w:r w:rsidRPr="00855C61">
              <w:rPr>
                <w:rFonts w:eastAsia="Calibri"/>
                <w:b/>
              </w:rPr>
              <w:t>=53</w:t>
            </w:r>
          </w:p>
        </w:tc>
        <w:tc>
          <w:tcPr>
            <w:tcW w:w="1311"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26P+19K</w:t>
            </w:r>
          </w:p>
          <w:p w:rsidR="00855C61" w:rsidRPr="00855C61" w:rsidRDefault="00855C61" w:rsidP="00855C61">
            <w:pPr>
              <w:jc w:val="center"/>
              <w:rPr>
                <w:rFonts w:eastAsia="Calibri"/>
                <w:b/>
              </w:rPr>
            </w:pPr>
            <w:r w:rsidRPr="00855C61">
              <w:rPr>
                <w:rFonts w:eastAsia="Calibri"/>
                <w:b/>
              </w:rPr>
              <w:t>=45</w:t>
            </w:r>
          </w:p>
        </w:tc>
        <w:tc>
          <w:tcPr>
            <w:tcW w:w="128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26P+12K</w:t>
            </w:r>
          </w:p>
          <w:p w:rsidR="00855C61" w:rsidRPr="00855C61" w:rsidRDefault="00855C61" w:rsidP="00855C61">
            <w:pPr>
              <w:jc w:val="center"/>
              <w:rPr>
                <w:rFonts w:eastAsia="Calibri"/>
                <w:b/>
              </w:rPr>
            </w:pPr>
            <w:r w:rsidRPr="00855C61">
              <w:rPr>
                <w:rFonts w:eastAsia="Calibri"/>
                <w:b/>
              </w:rPr>
              <w:t>=38</w:t>
            </w:r>
          </w:p>
        </w:tc>
        <w:tc>
          <w:tcPr>
            <w:tcW w:w="141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46P+23K</w:t>
            </w:r>
          </w:p>
          <w:p w:rsidR="00855C61" w:rsidRPr="00855C61" w:rsidRDefault="00855C61" w:rsidP="00855C61">
            <w:pPr>
              <w:jc w:val="center"/>
              <w:rPr>
                <w:rFonts w:eastAsia="Calibri"/>
                <w:b/>
              </w:rPr>
            </w:pPr>
            <w:r w:rsidRPr="00855C61">
              <w:rPr>
                <w:rFonts w:eastAsia="Calibri"/>
                <w:b/>
              </w:rPr>
              <w:t>=69</w:t>
            </w:r>
          </w:p>
        </w:tc>
        <w:tc>
          <w:tcPr>
            <w:tcW w:w="1326"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46P+22K</w:t>
            </w:r>
          </w:p>
          <w:p w:rsidR="00855C61" w:rsidRPr="00855C61" w:rsidRDefault="00855C61" w:rsidP="00855C61">
            <w:pPr>
              <w:jc w:val="center"/>
              <w:rPr>
                <w:rFonts w:eastAsia="Calibri"/>
                <w:b/>
              </w:rPr>
            </w:pPr>
            <w:r w:rsidRPr="00855C61">
              <w:rPr>
                <w:rFonts w:eastAsia="Calibri"/>
                <w:b/>
              </w:rPr>
              <w:t>=68</w:t>
            </w:r>
          </w:p>
        </w:tc>
        <w:tc>
          <w:tcPr>
            <w:tcW w:w="1672" w:type="dxa"/>
            <w:tcBorders>
              <w:top w:val="single" w:sz="4" w:space="0" w:color="auto"/>
              <w:left w:val="single" w:sz="4" w:space="0" w:color="auto"/>
              <w:bottom w:val="single" w:sz="4" w:space="0" w:color="auto"/>
              <w:right w:val="single" w:sz="4" w:space="0" w:color="auto"/>
            </w:tcBorders>
          </w:tcPr>
          <w:p w:rsidR="00855C61" w:rsidRPr="00855C61" w:rsidRDefault="00855C61" w:rsidP="00855C61">
            <w:pPr>
              <w:jc w:val="center"/>
              <w:rPr>
                <w:rFonts w:eastAsia="Calibri"/>
                <w:b/>
              </w:rPr>
            </w:pPr>
            <w:r w:rsidRPr="00855C61">
              <w:rPr>
                <w:rFonts w:eastAsia="Calibri"/>
                <w:b/>
              </w:rPr>
              <w:t>176P+97K</w:t>
            </w:r>
          </w:p>
          <w:p w:rsidR="00855C61" w:rsidRPr="00855C61" w:rsidRDefault="00855C61" w:rsidP="00855C61">
            <w:pPr>
              <w:jc w:val="center"/>
              <w:rPr>
                <w:rFonts w:eastAsia="Calibri"/>
                <w:b/>
              </w:rPr>
            </w:pPr>
            <w:r w:rsidRPr="00855C61">
              <w:rPr>
                <w:rFonts w:eastAsia="Calibri"/>
                <w:b/>
              </w:rPr>
              <w:t>273</w:t>
            </w:r>
          </w:p>
        </w:tc>
      </w:tr>
    </w:tbl>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855C61" w:rsidRDefault="00855C61" w:rsidP="00AF24AA">
      <w:pPr>
        <w:tabs>
          <w:tab w:val="center" w:pos="2552"/>
        </w:tabs>
        <w:spacing w:before="120" w:after="120"/>
        <w:contextualSpacing/>
        <w:rPr>
          <w:rFonts w:eastAsia="Calibri"/>
        </w:rPr>
      </w:pPr>
    </w:p>
    <w:p w:rsidR="00585DEA" w:rsidRPr="00585DEA" w:rsidRDefault="00585DEA" w:rsidP="00585DEA">
      <w:pPr>
        <w:tabs>
          <w:tab w:val="center" w:pos="2552"/>
        </w:tabs>
        <w:spacing w:before="120" w:after="120"/>
        <w:contextualSpacing/>
        <w:rPr>
          <w:rFonts w:eastAsia="Calibri"/>
        </w:rPr>
      </w:pPr>
      <w:r w:rsidRPr="00585DEA">
        <w:rPr>
          <w:rFonts w:eastAsia="Calibri"/>
        </w:rPr>
        <w:lastRenderedPageBreak/>
        <w:t>ĐỘI TNTP HỒ CHÍ MINH</w:t>
      </w:r>
    </w:p>
    <w:p w:rsidR="00585DEA" w:rsidRPr="00585DEA" w:rsidRDefault="00585DEA" w:rsidP="00585DEA">
      <w:pPr>
        <w:tabs>
          <w:tab w:val="center" w:pos="2552"/>
          <w:tab w:val="right" w:pos="9639"/>
        </w:tabs>
        <w:spacing w:before="120" w:after="120"/>
        <w:contextualSpacing/>
        <w:rPr>
          <w:rFonts w:eastAsia="Calibri"/>
          <w:i/>
        </w:rPr>
      </w:pPr>
      <w:r w:rsidRPr="00585DEA">
        <w:rPr>
          <w:rFonts w:eastAsia="Calibri"/>
          <w:b/>
        </w:rPr>
        <w:t>LIÊN ĐỘI TRƯỜNG THCS LÊN VĂN HƯU</w:t>
      </w:r>
      <w:r w:rsidRPr="00585DEA">
        <w:rPr>
          <w:rFonts w:eastAsia="Calibri"/>
          <w:b/>
        </w:rPr>
        <w:tab/>
      </w:r>
      <w:r w:rsidRPr="00585DEA">
        <w:rPr>
          <w:rFonts w:eastAsia="Calibri"/>
          <w:i/>
        </w:rPr>
        <w:t>Nhà Bè, ngày 15 tháng 01 năm 2016</w:t>
      </w:r>
    </w:p>
    <w:p w:rsidR="00585DEA" w:rsidRPr="00585DEA" w:rsidRDefault="00585DEA" w:rsidP="00585DEA">
      <w:pPr>
        <w:tabs>
          <w:tab w:val="center" w:pos="2552"/>
        </w:tabs>
        <w:spacing w:before="120" w:after="120"/>
        <w:contextualSpacing/>
        <w:rPr>
          <w:rFonts w:eastAsia="Calibri"/>
          <w:b/>
        </w:rPr>
      </w:pPr>
      <w:r w:rsidRPr="00585DEA">
        <w:rPr>
          <w:rFonts w:eastAsia="Calibri"/>
          <w:b/>
        </w:rPr>
        <w:tab/>
        <w:t>***</w:t>
      </w:r>
    </w:p>
    <w:p w:rsidR="00585DEA" w:rsidRPr="00585DEA" w:rsidRDefault="00585DEA" w:rsidP="00585DEA">
      <w:pPr>
        <w:tabs>
          <w:tab w:val="center" w:pos="2552"/>
        </w:tabs>
        <w:spacing w:before="120" w:after="120"/>
        <w:contextualSpacing/>
        <w:rPr>
          <w:rFonts w:eastAsia="Calibri"/>
        </w:rPr>
      </w:pPr>
      <w:r>
        <w:rPr>
          <w:rFonts w:eastAsia="Calibri"/>
          <w:b/>
        </w:rPr>
        <w:t xml:space="preserve">     </w:t>
      </w:r>
      <w:r w:rsidRPr="00585DEA">
        <w:rPr>
          <w:rFonts w:eastAsia="Calibri"/>
        </w:rPr>
        <w:t>Số: … -BC/LĐ</w:t>
      </w:r>
    </w:p>
    <w:p w:rsidR="00585DEA" w:rsidRPr="00585DEA" w:rsidRDefault="00585DEA" w:rsidP="00585DEA">
      <w:pPr>
        <w:spacing w:before="120" w:after="120"/>
        <w:rPr>
          <w:rFonts w:eastAsia="Calibri"/>
          <w:sz w:val="22"/>
          <w:szCs w:val="22"/>
        </w:rPr>
      </w:pPr>
    </w:p>
    <w:p w:rsidR="00585DEA" w:rsidRPr="00585DEA" w:rsidRDefault="00585DEA" w:rsidP="00585DEA">
      <w:pPr>
        <w:spacing w:before="120" w:after="120"/>
        <w:contextualSpacing/>
        <w:jc w:val="center"/>
        <w:rPr>
          <w:rFonts w:eastAsia="Calibri"/>
          <w:b/>
          <w:sz w:val="28"/>
          <w:szCs w:val="28"/>
        </w:rPr>
      </w:pPr>
      <w:r w:rsidRPr="00585DEA">
        <w:rPr>
          <w:rFonts w:eastAsia="Calibri"/>
          <w:b/>
          <w:sz w:val="28"/>
          <w:szCs w:val="28"/>
        </w:rPr>
        <w:t>BÁO CÁO</w:t>
      </w:r>
    </w:p>
    <w:p w:rsidR="00585DEA" w:rsidRPr="00585DEA" w:rsidRDefault="00585DEA" w:rsidP="00585DEA">
      <w:pPr>
        <w:spacing w:before="120" w:after="120"/>
        <w:contextualSpacing/>
        <w:jc w:val="center"/>
        <w:rPr>
          <w:rFonts w:eastAsia="Calibri"/>
          <w:b/>
          <w:sz w:val="28"/>
          <w:szCs w:val="28"/>
        </w:rPr>
      </w:pPr>
      <w:r w:rsidRPr="00585DEA">
        <w:rPr>
          <w:rFonts w:eastAsia="Calibri"/>
          <w:b/>
          <w:sz w:val="28"/>
          <w:szCs w:val="28"/>
        </w:rPr>
        <w:t>CÔNG TÁC ĐỘI VÀ PHONG TRÀO THIẾU NHI</w:t>
      </w:r>
    </w:p>
    <w:p w:rsidR="00585DEA" w:rsidRPr="00585DEA" w:rsidRDefault="00585DEA" w:rsidP="00585DEA">
      <w:pPr>
        <w:spacing w:before="120" w:after="120"/>
        <w:contextualSpacing/>
        <w:jc w:val="center"/>
        <w:rPr>
          <w:rFonts w:eastAsia="Calibri"/>
          <w:b/>
          <w:sz w:val="28"/>
          <w:szCs w:val="28"/>
        </w:rPr>
      </w:pPr>
      <w:r w:rsidRPr="00585DEA">
        <w:rPr>
          <w:rFonts w:eastAsia="Calibri"/>
          <w:b/>
          <w:sz w:val="28"/>
          <w:szCs w:val="28"/>
        </w:rPr>
        <w:t>Từ ngày 09/01 đến ngày 15/01/2017</w:t>
      </w:r>
    </w:p>
    <w:p w:rsidR="00585DEA" w:rsidRPr="00585DEA" w:rsidRDefault="00585DEA" w:rsidP="00585DEA">
      <w:pPr>
        <w:spacing w:before="120" w:after="120"/>
        <w:contextualSpacing/>
        <w:jc w:val="center"/>
        <w:rPr>
          <w:rFonts w:eastAsia="Calibri"/>
          <w:b/>
          <w:sz w:val="28"/>
          <w:szCs w:val="28"/>
        </w:rPr>
      </w:pPr>
      <w:r w:rsidRPr="00585DEA">
        <w:rPr>
          <w:rFonts w:eastAsia="Calibri"/>
          <w:b/>
          <w:noProof/>
        </w:rPr>
        <w:pict>
          <v:shapetype id="_x0000_t32" coordsize="21600,21600" o:spt="32" o:oned="t" path="m,l21600,21600e" filled="f">
            <v:path arrowok="t" fillok="f" o:connecttype="none"/>
            <o:lock v:ext="edit" shapetype="t"/>
          </v:shapetype>
          <v:shape id="_x0000_s1028" type="#_x0000_t32" style="position:absolute;left:0;text-align:left;margin-left:202.5pt;margin-top:3.4pt;width:77.6pt;height:.05pt;z-index:251657728" o:connectortype="straight"/>
        </w:pict>
      </w:r>
    </w:p>
    <w:p w:rsidR="00585DEA" w:rsidRPr="00585DEA" w:rsidRDefault="00585DEA" w:rsidP="00585DEA">
      <w:pPr>
        <w:spacing w:before="120" w:after="120"/>
        <w:ind w:firstLine="720"/>
        <w:contextualSpacing/>
        <w:rPr>
          <w:rFonts w:eastAsia="Calibri"/>
          <w:b/>
          <w:sz w:val="26"/>
          <w:szCs w:val="26"/>
        </w:rPr>
      </w:pPr>
      <w:r w:rsidRPr="00585DEA">
        <w:rPr>
          <w:rFonts w:eastAsia="Calibri"/>
          <w:b/>
          <w:sz w:val="26"/>
          <w:szCs w:val="26"/>
        </w:rPr>
        <w:t>I. NỘI DUNG HOẠT ĐỘNG VÀ KẾT QUẢ ĐẠT ĐƯỢC</w:t>
      </w:r>
    </w:p>
    <w:p w:rsidR="00585DEA" w:rsidRPr="00585DEA" w:rsidRDefault="00585DEA" w:rsidP="00585DEA">
      <w:pPr>
        <w:spacing w:before="120" w:after="120"/>
        <w:contextualSpacing/>
        <w:rPr>
          <w:rFonts w:eastAsia="Calibri"/>
          <w:sz w:val="26"/>
          <w:szCs w:val="26"/>
        </w:rPr>
      </w:pPr>
      <w:r w:rsidRPr="00585DEA">
        <w:rPr>
          <w:rFonts w:eastAsia="Calibri"/>
          <w:sz w:val="26"/>
          <w:szCs w:val="26"/>
        </w:rPr>
        <w:tab/>
        <w:t>- Tham gia gặp gỡ định hướng chương trình “Lãnh đạo Huyện gặp gỡ thiếu nhi – Xuân Đinh Dậu năm 2017. Số lượng: 8 hs</w:t>
      </w:r>
    </w:p>
    <w:p w:rsidR="00585DEA" w:rsidRPr="00585DEA" w:rsidRDefault="00585DEA" w:rsidP="00585DEA">
      <w:pPr>
        <w:spacing w:before="120" w:after="120"/>
        <w:contextualSpacing/>
        <w:rPr>
          <w:rFonts w:eastAsia="Calibri"/>
          <w:sz w:val="26"/>
          <w:szCs w:val="26"/>
        </w:rPr>
      </w:pPr>
      <w:r w:rsidRPr="00585DEA">
        <w:rPr>
          <w:rFonts w:eastAsia="Calibri"/>
          <w:sz w:val="26"/>
          <w:szCs w:val="26"/>
        </w:rPr>
        <w:tab/>
        <w:t>- Tổ chức hội thi nghi thức đội cấp cơ sở - ngày 12/1.</w:t>
      </w:r>
    </w:p>
    <w:p w:rsidR="00585DEA" w:rsidRPr="00585DEA" w:rsidRDefault="00585DEA" w:rsidP="00585DEA">
      <w:pPr>
        <w:tabs>
          <w:tab w:val="left" w:pos="900"/>
        </w:tabs>
        <w:spacing w:before="120" w:after="120"/>
        <w:ind w:left="60"/>
        <w:contextualSpacing/>
        <w:rPr>
          <w:rFonts w:eastAsia="Calibri"/>
          <w:sz w:val="26"/>
          <w:szCs w:val="26"/>
        </w:rPr>
      </w:pPr>
      <w:r w:rsidRPr="00585DEA">
        <w:rPr>
          <w:rFonts w:eastAsia="Calibri"/>
          <w:sz w:val="26"/>
          <w:szCs w:val="26"/>
        </w:rPr>
        <w:tab/>
        <w:t xml:space="preserve">Kết quả: </w:t>
      </w:r>
      <w:r w:rsidRPr="00585DEA">
        <w:rPr>
          <w:rFonts w:eastAsia="Calibri"/>
          <w:b/>
          <w:sz w:val="26"/>
          <w:szCs w:val="26"/>
          <w:u w:val="single"/>
        </w:rPr>
        <w:t>Khối 6</w:t>
      </w:r>
    </w:p>
    <w:p w:rsidR="00585DEA" w:rsidRPr="00585DEA" w:rsidRDefault="00585DEA" w:rsidP="00585DEA">
      <w:pPr>
        <w:tabs>
          <w:tab w:val="left" w:pos="900"/>
          <w:tab w:val="left" w:pos="1980"/>
          <w:tab w:val="left" w:pos="2160"/>
          <w:tab w:val="left" w:pos="9360"/>
        </w:tabs>
        <w:spacing w:before="120" w:after="120"/>
        <w:ind w:left="60"/>
        <w:contextualSpacing/>
        <w:rPr>
          <w:rFonts w:eastAsia="Calibri"/>
          <w:sz w:val="26"/>
          <w:szCs w:val="26"/>
        </w:rPr>
      </w:pPr>
      <w:r w:rsidRPr="00585DEA">
        <w:rPr>
          <w:rFonts w:eastAsia="Calibri"/>
          <w:sz w:val="26"/>
          <w:szCs w:val="26"/>
        </w:rPr>
        <w:tab/>
        <w:t xml:space="preserve">Giải I    </w:t>
      </w:r>
      <w:r w:rsidRPr="00585DEA">
        <w:rPr>
          <w:rFonts w:eastAsia="Calibri"/>
          <w:sz w:val="26"/>
          <w:szCs w:val="26"/>
        </w:rPr>
        <w:tab/>
        <w:t>: Chi đội 6a3</w:t>
      </w:r>
    </w:p>
    <w:p w:rsidR="00585DEA" w:rsidRPr="00585DEA" w:rsidRDefault="00585DEA" w:rsidP="00585DEA">
      <w:pPr>
        <w:tabs>
          <w:tab w:val="left" w:pos="900"/>
          <w:tab w:val="left" w:pos="1985"/>
          <w:tab w:val="left" w:pos="9360"/>
        </w:tabs>
        <w:spacing w:before="120" w:after="120"/>
        <w:ind w:left="60"/>
        <w:contextualSpacing/>
        <w:rPr>
          <w:rFonts w:eastAsia="Calibri"/>
          <w:sz w:val="26"/>
          <w:szCs w:val="26"/>
          <w:lang w:val="fr-FR"/>
        </w:rPr>
      </w:pPr>
      <w:r w:rsidRPr="00585DEA">
        <w:rPr>
          <w:rFonts w:eastAsia="Calibri"/>
          <w:sz w:val="26"/>
          <w:szCs w:val="26"/>
        </w:rPr>
        <w:tab/>
      </w:r>
      <w:r w:rsidRPr="00585DEA">
        <w:rPr>
          <w:rFonts w:eastAsia="Calibri"/>
          <w:sz w:val="26"/>
          <w:szCs w:val="26"/>
          <w:lang w:val="fr-FR"/>
        </w:rPr>
        <w:t xml:space="preserve">Giải II  </w:t>
      </w:r>
      <w:r w:rsidRPr="00585DEA">
        <w:rPr>
          <w:rFonts w:eastAsia="Calibri"/>
          <w:sz w:val="26"/>
          <w:szCs w:val="26"/>
          <w:lang w:val="fr-FR"/>
        </w:rPr>
        <w:tab/>
        <w:t>: Chi đội 6a2</w:t>
      </w:r>
    </w:p>
    <w:p w:rsidR="00585DEA" w:rsidRPr="00585DEA" w:rsidRDefault="00585DEA" w:rsidP="00585DEA">
      <w:pPr>
        <w:tabs>
          <w:tab w:val="left" w:pos="900"/>
          <w:tab w:val="left" w:pos="1985"/>
          <w:tab w:val="left" w:pos="9360"/>
        </w:tabs>
        <w:spacing w:before="120" w:after="120"/>
        <w:ind w:left="60"/>
        <w:contextualSpacing/>
        <w:rPr>
          <w:rFonts w:eastAsia="Calibri"/>
          <w:sz w:val="26"/>
          <w:szCs w:val="26"/>
        </w:rPr>
      </w:pPr>
      <w:r w:rsidRPr="00585DEA">
        <w:rPr>
          <w:rFonts w:eastAsia="Calibri"/>
          <w:sz w:val="26"/>
          <w:szCs w:val="26"/>
          <w:lang w:val="fr-FR"/>
        </w:rPr>
        <w:tab/>
      </w:r>
      <w:r w:rsidRPr="00585DEA">
        <w:rPr>
          <w:rFonts w:eastAsia="Calibri"/>
          <w:sz w:val="26"/>
          <w:szCs w:val="26"/>
        </w:rPr>
        <w:t>Giải III</w:t>
      </w:r>
      <w:r w:rsidRPr="00585DEA">
        <w:rPr>
          <w:rFonts w:eastAsia="Calibri"/>
          <w:sz w:val="26"/>
          <w:szCs w:val="26"/>
        </w:rPr>
        <w:tab/>
        <w:t>: Chi đội 6a10</w:t>
      </w:r>
    </w:p>
    <w:p w:rsidR="00585DEA" w:rsidRPr="00585DEA" w:rsidRDefault="00585DEA" w:rsidP="00585DEA">
      <w:pPr>
        <w:tabs>
          <w:tab w:val="left" w:pos="900"/>
          <w:tab w:val="left" w:pos="1985"/>
          <w:tab w:val="left" w:pos="9360"/>
        </w:tabs>
        <w:spacing w:before="120" w:after="120"/>
        <w:ind w:left="60"/>
        <w:contextualSpacing/>
        <w:rPr>
          <w:rFonts w:eastAsia="Calibri"/>
          <w:sz w:val="26"/>
          <w:szCs w:val="26"/>
        </w:rPr>
      </w:pPr>
      <w:r w:rsidRPr="00585DEA">
        <w:rPr>
          <w:rFonts w:eastAsia="Calibri"/>
          <w:sz w:val="26"/>
          <w:szCs w:val="26"/>
        </w:rPr>
        <w:tab/>
        <w:t>Giải KK</w:t>
      </w:r>
      <w:r w:rsidRPr="00585DEA">
        <w:rPr>
          <w:rFonts w:eastAsia="Calibri"/>
          <w:sz w:val="26"/>
          <w:szCs w:val="26"/>
        </w:rPr>
        <w:tab/>
        <w:t xml:space="preserve">: Chi Đội 6a1 </w:t>
      </w:r>
    </w:p>
    <w:p w:rsidR="00585DEA" w:rsidRPr="00585DEA" w:rsidRDefault="00585DEA" w:rsidP="00585DEA">
      <w:pPr>
        <w:tabs>
          <w:tab w:val="left" w:pos="900"/>
          <w:tab w:val="left" w:pos="9360"/>
        </w:tabs>
        <w:spacing w:before="120" w:after="120"/>
        <w:ind w:left="720"/>
        <w:contextualSpacing/>
        <w:rPr>
          <w:rFonts w:eastAsia="Calibri"/>
          <w:sz w:val="26"/>
          <w:szCs w:val="26"/>
        </w:rPr>
      </w:pPr>
      <w:r w:rsidRPr="00585DEA">
        <w:rPr>
          <w:rFonts w:eastAsia="Calibri"/>
          <w:sz w:val="26"/>
          <w:szCs w:val="26"/>
          <w:lang w:val="pt-BR"/>
        </w:rPr>
        <w:tab/>
      </w:r>
      <w:r w:rsidRPr="00585DEA">
        <w:rPr>
          <w:rFonts w:eastAsia="Calibri"/>
          <w:b/>
          <w:sz w:val="26"/>
          <w:szCs w:val="26"/>
          <w:u w:val="single"/>
        </w:rPr>
        <w:t>Khối 7</w:t>
      </w:r>
    </w:p>
    <w:p w:rsidR="00585DEA" w:rsidRPr="00585DEA" w:rsidRDefault="00585DEA" w:rsidP="00585DEA">
      <w:pPr>
        <w:tabs>
          <w:tab w:val="left" w:pos="900"/>
          <w:tab w:val="left" w:pos="1980"/>
          <w:tab w:val="left" w:pos="2160"/>
          <w:tab w:val="left" w:pos="9360"/>
        </w:tabs>
        <w:spacing w:before="120" w:after="120"/>
        <w:ind w:left="60"/>
        <w:contextualSpacing/>
        <w:rPr>
          <w:rFonts w:eastAsia="Calibri"/>
          <w:sz w:val="26"/>
          <w:szCs w:val="26"/>
        </w:rPr>
      </w:pPr>
      <w:r w:rsidRPr="00585DEA">
        <w:rPr>
          <w:rFonts w:eastAsia="Calibri"/>
          <w:sz w:val="26"/>
          <w:szCs w:val="26"/>
        </w:rPr>
        <w:tab/>
        <w:t xml:space="preserve">Giải I    </w:t>
      </w:r>
      <w:r w:rsidRPr="00585DEA">
        <w:rPr>
          <w:rFonts w:eastAsia="Calibri"/>
          <w:sz w:val="26"/>
          <w:szCs w:val="26"/>
        </w:rPr>
        <w:tab/>
        <w:t>: Chi đội 7a3</w:t>
      </w:r>
    </w:p>
    <w:p w:rsidR="00585DEA" w:rsidRPr="00585DEA" w:rsidRDefault="00585DEA" w:rsidP="00585DEA">
      <w:pPr>
        <w:tabs>
          <w:tab w:val="left" w:pos="900"/>
          <w:tab w:val="left" w:pos="1980"/>
          <w:tab w:val="left" w:pos="2160"/>
          <w:tab w:val="left" w:pos="9360"/>
        </w:tabs>
        <w:spacing w:before="120" w:after="120"/>
        <w:ind w:left="60"/>
        <w:contextualSpacing/>
        <w:rPr>
          <w:rFonts w:eastAsia="Calibri"/>
          <w:sz w:val="26"/>
          <w:szCs w:val="26"/>
        </w:rPr>
      </w:pPr>
      <w:r w:rsidRPr="00585DEA">
        <w:rPr>
          <w:rFonts w:eastAsia="Calibri"/>
          <w:sz w:val="26"/>
          <w:szCs w:val="26"/>
        </w:rPr>
        <w:tab/>
        <w:t xml:space="preserve">Giải II    </w:t>
      </w:r>
      <w:r w:rsidRPr="00585DEA">
        <w:rPr>
          <w:rFonts w:eastAsia="Calibri"/>
          <w:sz w:val="26"/>
          <w:szCs w:val="26"/>
        </w:rPr>
        <w:tab/>
        <w:t>: Chi đội 7a4</w:t>
      </w:r>
    </w:p>
    <w:p w:rsidR="00585DEA" w:rsidRPr="00585DEA" w:rsidRDefault="00585DEA" w:rsidP="00585DEA">
      <w:pPr>
        <w:tabs>
          <w:tab w:val="left" w:pos="900"/>
          <w:tab w:val="left" w:pos="1980"/>
          <w:tab w:val="left" w:pos="2160"/>
          <w:tab w:val="left" w:pos="9360"/>
        </w:tabs>
        <w:spacing w:before="120" w:after="120"/>
        <w:ind w:left="60"/>
        <w:contextualSpacing/>
        <w:rPr>
          <w:rFonts w:eastAsia="Calibri"/>
          <w:sz w:val="26"/>
          <w:szCs w:val="26"/>
        </w:rPr>
      </w:pPr>
      <w:r w:rsidRPr="00585DEA">
        <w:rPr>
          <w:rFonts w:eastAsia="Calibri"/>
          <w:sz w:val="26"/>
          <w:szCs w:val="26"/>
        </w:rPr>
        <w:tab/>
        <w:t xml:space="preserve">Giải III  </w:t>
      </w:r>
      <w:r w:rsidRPr="00585DEA">
        <w:rPr>
          <w:rFonts w:eastAsia="Calibri"/>
          <w:sz w:val="26"/>
          <w:szCs w:val="26"/>
        </w:rPr>
        <w:tab/>
        <w:t>: Chi đội 7a1</w:t>
      </w:r>
    </w:p>
    <w:p w:rsidR="00585DEA" w:rsidRPr="00585DEA" w:rsidRDefault="00585DEA" w:rsidP="00585DEA">
      <w:pPr>
        <w:tabs>
          <w:tab w:val="left" w:pos="900"/>
          <w:tab w:val="left" w:pos="1980"/>
          <w:tab w:val="left" w:pos="2160"/>
          <w:tab w:val="left" w:pos="9360"/>
        </w:tabs>
        <w:spacing w:before="120" w:after="120"/>
        <w:ind w:left="720"/>
        <w:contextualSpacing/>
        <w:rPr>
          <w:rFonts w:eastAsia="Calibri"/>
          <w:sz w:val="26"/>
          <w:szCs w:val="26"/>
          <w:lang w:val="pt-BR"/>
        </w:rPr>
      </w:pPr>
      <w:r w:rsidRPr="00585DEA">
        <w:rPr>
          <w:rFonts w:eastAsia="Calibri"/>
          <w:sz w:val="26"/>
          <w:szCs w:val="26"/>
          <w:lang w:val="pt-BR"/>
        </w:rPr>
        <w:tab/>
        <w:t>Giải KK</w:t>
      </w:r>
      <w:r w:rsidRPr="00585DEA">
        <w:rPr>
          <w:rFonts w:eastAsia="Calibri"/>
          <w:sz w:val="26"/>
          <w:szCs w:val="26"/>
          <w:lang w:val="pt-BR"/>
        </w:rPr>
        <w:tab/>
        <w:t>: Chi đội 7a2</w:t>
      </w:r>
    </w:p>
    <w:p w:rsidR="00585DEA" w:rsidRPr="00585DEA" w:rsidRDefault="00585DEA" w:rsidP="00585DEA">
      <w:pPr>
        <w:spacing w:before="120" w:after="120"/>
        <w:ind w:firstLine="720"/>
        <w:contextualSpacing/>
        <w:rPr>
          <w:rFonts w:eastAsia="Calibri"/>
          <w:sz w:val="26"/>
          <w:szCs w:val="26"/>
          <w:lang w:val="pt-BR"/>
        </w:rPr>
      </w:pPr>
      <w:r w:rsidRPr="00585DEA">
        <w:rPr>
          <w:rFonts w:eastAsia="Calibri"/>
          <w:sz w:val="26"/>
          <w:szCs w:val="26"/>
          <w:lang w:val="pt-BR"/>
        </w:rPr>
        <w:t>- Tham gia ngày hội Tổng phụ trách đội toàn thành - ngày 14/1.</w:t>
      </w:r>
    </w:p>
    <w:p w:rsidR="00585DEA" w:rsidRPr="00585DEA" w:rsidRDefault="00585DEA" w:rsidP="00585DEA">
      <w:pPr>
        <w:spacing w:before="120" w:after="120"/>
        <w:contextualSpacing/>
        <w:rPr>
          <w:rFonts w:eastAsia="Calibri"/>
          <w:sz w:val="26"/>
          <w:szCs w:val="26"/>
          <w:lang w:val="pt-BR"/>
        </w:rPr>
      </w:pPr>
      <w:r w:rsidRPr="00585DEA">
        <w:rPr>
          <w:rFonts w:eastAsia="Calibri"/>
          <w:sz w:val="26"/>
          <w:szCs w:val="26"/>
          <w:lang w:val="pt-BR"/>
        </w:rPr>
        <w:tab/>
      </w:r>
    </w:p>
    <w:p w:rsidR="00585DEA" w:rsidRPr="00585DEA" w:rsidRDefault="00585DEA" w:rsidP="00585DEA">
      <w:pPr>
        <w:spacing w:before="120" w:after="120"/>
        <w:ind w:firstLine="720"/>
        <w:contextualSpacing/>
        <w:rPr>
          <w:rFonts w:eastAsia="Calibri"/>
          <w:b/>
          <w:sz w:val="26"/>
          <w:szCs w:val="26"/>
        </w:rPr>
      </w:pPr>
      <w:r w:rsidRPr="00585DEA">
        <w:rPr>
          <w:rFonts w:eastAsia="Calibri"/>
          <w:b/>
          <w:sz w:val="26"/>
          <w:szCs w:val="26"/>
        </w:rPr>
        <w:t>II. NỘI DUNG HOẠT ĐỘNG TUẦN TỚI</w:t>
      </w:r>
    </w:p>
    <w:p w:rsidR="00585DEA" w:rsidRPr="00585DEA" w:rsidRDefault="00585DEA" w:rsidP="00585DEA">
      <w:pPr>
        <w:spacing w:before="120" w:after="120"/>
        <w:ind w:firstLine="720"/>
        <w:contextualSpacing/>
        <w:rPr>
          <w:rFonts w:eastAsia="Calibri"/>
          <w:sz w:val="26"/>
          <w:szCs w:val="26"/>
        </w:rPr>
      </w:pPr>
      <w:r w:rsidRPr="00585DEA">
        <w:rPr>
          <w:rFonts w:eastAsia="Calibri"/>
          <w:sz w:val="26"/>
          <w:szCs w:val="26"/>
        </w:rPr>
        <w:t>- Chào cở đầu tuần: Tổng kết thi đua, tuyên dương khen thưởng các đội thể thao giành được huy chương các hội thi thể dục thể thao cấp huyện, cấp trường.</w:t>
      </w:r>
    </w:p>
    <w:p w:rsidR="00585DEA" w:rsidRPr="00585DEA" w:rsidRDefault="00585DEA" w:rsidP="00585DEA">
      <w:pPr>
        <w:spacing w:before="120" w:after="120"/>
        <w:ind w:firstLine="720"/>
        <w:contextualSpacing/>
        <w:rPr>
          <w:rFonts w:eastAsia="Calibri"/>
          <w:sz w:val="26"/>
          <w:szCs w:val="26"/>
        </w:rPr>
      </w:pPr>
      <w:r w:rsidRPr="00585DEA">
        <w:rPr>
          <w:rFonts w:eastAsia="Calibri"/>
          <w:sz w:val="26"/>
          <w:szCs w:val="26"/>
        </w:rPr>
        <w:t>- Phát động chương trình “Nụ cười hồng 2” – chủ đề: Cùng bạn vui tết.</w:t>
      </w:r>
    </w:p>
    <w:p w:rsidR="00585DEA" w:rsidRPr="00585DEA" w:rsidRDefault="00585DEA" w:rsidP="00585DEA">
      <w:pPr>
        <w:spacing w:before="120" w:after="120"/>
        <w:ind w:firstLine="720"/>
        <w:contextualSpacing/>
        <w:rPr>
          <w:rFonts w:eastAsia="Calibri"/>
          <w:sz w:val="26"/>
          <w:szCs w:val="26"/>
        </w:rPr>
      </w:pPr>
      <w:r w:rsidRPr="00585DEA">
        <w:rPr>
          <w:rFonts w:eastAsia="Calibri"/>
          <w:sz w:val="26"/>
          <w:szCs w:val="26"/>
        </w:rPr>
        <w:tab/>
        <w:t>+ Nội dung: trao quà cho học sinh khó khăn.</w:t>
      </w:r>
    </w:p>
    <w:p w:rsidR="00585DEA" w:rsidRPr="00585DEA" w:rsidRDefault="00585DEA" w:rsidP="00585DEA">
      <w:pPr>
        <w:spacing w:before="120" w:after="120"/>
        <w:ind w:firstLine="720"/>
        <w:contextualSpacing/>
        <w:rPr>
          <w:rFonts w:eastAsia="Calibri"/>
          <w:sz w:val="26"/>
          <w:szCs w:val="26"/>
        </w:rPr>
      </w:pPr>
      <w:r w:rsidRPr="00585DEA">
        <w:rPr>
          <w:rFonts w:eastAsia="Calibri"/>
          <w:sz w:val="26"/>
          <w:szCs w:val="26"/>
        </w:rPr>
        <w:tab/>
        <w:t>+ Cách thức tổ chức: Mỗi lớp tự chuẩn bị 2 phần quà (mỗi phần quà trị quá ít nhất 100.000đ) và trao tặng cho các bạn học sinh khó khăn của lớp trong lễ khai mạc chương trình Hội xuân do Đoàn trường tổ chức ngày 20/1.</w:t>
      </w:r>
    </w:p>
    <w:p w:rsidR="00585DEA" w:rsidRPr="00585DEA" w:rsidRDefault="00585DEA" w:rsidP="00585DEA">
      <w:pPr>
        <w:spacing w:before="120" w:after="120"/>
        <w:ind w:firstLine="720"/>
        <w:contextualSpacing/>
        <w:rPr>
          <w:rFonts w:eastAsia="Calibri"/>
          <w:sz w:val="26"/>
          <w:szCs w:val="26"/>
        </w:rPr>
      </w:pPr>
      <w:r w:rsidRPr="00585DEA">
        <w:rPr>
          <w:rFonts w:eastAsia="Calibri"/>
          <w:sz w:val="26"/>
          <w:szCs w:val="26"/>
        </w:rPr>
        <w:t>- Tham gia Hội xuân Đinh Dậu do nhà thiếu nhi tổ chức.</w:t>
      </w:r>
    </w:p>
    <w:p w:rsidR="00585DEA" w:rsidRPr="00585DEA" w:rsidRDefault="00585DEA" w:rsidP="00585DEA">
      <w:pPr>
        <w:spacing w:before="120" w:after="120"/>
        <w:ind w:firstLine="720"/>
        <w:contextualSpacing/>
        <w:rPr>
          <w:rFonts w:eastAsia="Calibri"/>
          <w:sz w:val="26"/>
          <w:szCs w:val="26"/>
        </w:rPr>
      </w:pPr>
      <w:r w:rsidRPr="00585DEA">
        <w:rPr>
          <w:rFonts w:eastAsia="Calibri"/>
          <w:sz w:val="26"/>
          <w:szCs w:val="26"/>
        </w:rPr>
        <w:tab/>
        <w:t>+ Số lượng: 20 học sinh (theo danh sách)</w:t>
      </w:r>
    </w:p>
    <w:p w:rsidR="00585DEA" w:rsidRPr="00585DEA" w:rsidRDefault="00585DEA" w:rsidP="00585DEA">
      <w:pPr>
        <w:spacing w:before="120" w:after="120"/>
        <w:ind w:firstLine="720"/>
        <w:contextualSpacing/>
        <w:rPr>
          <w:rFonts w:eastAsia="Calibri"/>
          <w:sz w:val="26"/>
          <w:szCs w:val="26"/>
        </w:rPr>
      </w:pPr>
      <w:r w:rsidRPr="00585DEA">
        <w:rPr>
          <w:rFonts w:eastAsia="Calibri"/>
          <w:sz w:val="26"/>
          <w:szCs w:val="26"/>
        </w:rPr>
        <w:tab/>
        <w:t>+ Thời gian: từ 13g00 – 17g00 ngày 17/1.</w:t>
      </w:r>
    </w:p>
    <w:p w:rsidR="00585DEA" w:rsidRPr="00585DEA" w:rsidRDefault="00585DEA" w:rsidP="00585DEA">
      <w:pPr>
        <w:spacing w:before="120" w:after="120"/>
        <w:ind w:firstLine="720"/>
        <w:contextualSpacing/>
        <w:rPr>
          <w:rFonts w:eastAsia="Calibri"/>
          <w:sz w:val="26"/>
          <w:szCs w:val="26"/>
        </w:rPr>
      </w:pPr>
      <w:r w:rsidRPr="00585DEA">
        <w:rPr>
          <w:rFonts w:eastAsia="Calibri"/>
          <w:sz w:val="26"/>
          <w:szCs w:val="26"/>
        </w:rPr>
        <w:t>- Tham gia Hội nghị gặp gỡ chương trình “Lãnh đạo Huyện gặp gỡ thiếu nhi – Xuân Đinh Dậu năm 2017.</w:t>
      </w:r>
    </w:p>
    <w:p w:rsidR="00585DEA" w:rsidRPr="00585DEA" w:rsidRDefault="00585DEA" w:rsidP="00585DEA">
      <w:pPr>
        <w:spacing w:before="120" w:after="120"/>
        <w:ind w:firstLine="720"/>
        <w:contextualSpacing/>
        <w:rPr>
          <w:rFonts w:eastAsia="Calibri"/>
          <w:sz w:val="26"/>
          <w:szCs w:val="26"/>
        </w:rPr>
      </w:pPr>
      <w:r w:rsidRPr="00585DEA">
        <w:rPr>
          <w:rFonts w:eastAsia="Calibri"/>
          <w:sz w:val="26"/>
          <w:szCs w:val="26"/>
        </w:rPr>
        <w:tab/>
        <w:t>+ Số lượng: 8hs (theo danh sách).</w:t>
      </w:r>
    </w:p>
    <w:p w:rsidR="00585DEA" w:rsidRPr="00585DEA" w:rsidRDefault="00585DEA" w:rsidP="00585DEA">
      <w:pPr>
        <w:spacing w:before="120" w:after="120"/>
        <w:ind w:firstLine="720"/>
        <w:contextualSpacing/>
        <w:rPr>
          <w:rFonts w:eastAsia="Calibri"/>
          <w:sz w:val="26"/>
          <w:szCs w:val="26"/>
        </w:rPr>
      </w:pPr>
      <w:r w:rsidRPr="00585DEA">
        <w:rPr>
          <w:rFonts w:eastAsia="Calibri"/>
          <w:sz w:val="26"/>
          <w:szCs w:val="26"/>
        </w:rPr>
        <w:tab/>
        <w:t>+ Thời gian, địa điểm: 13g00 – 17g00 ngày 18/1 tại Nhà thiếu nhi huyện.</w:t>
      </w:r>
    </w:p>
    <w:p w:rsidR="00585DEA" w:rsidRPr="00585DEA" w:rsidRDefault="00585DEA" w:rsidP="00585DEA">
      <w:pPr>
        <w:spacing w:before="120" w:after="120"/>
        <w:ind w:firstLine="720"/>
        <w:contextualSpacing/>
        <w:rPr>
          <w:rFonts w:eastAsia="Calibri"/>
          <w:sz w:val="26"/>
          <w:szCs w:val="26"/>
        </w:rPr>
      </w:pPr>
      <w:r w:rsidRPr="00585DEA">
        <w:rPr>
          <w:rFonts w:eastAsia="Calibri"/>
          <w:sz w:val="26"/>
          <w:szCs w:val="26"/>
        </w:rPr>
        <w:t>- Tập nghi thức đội cấp huyện các buổi chiều trong tuần từ 17g00 đến 17g45.</w:t>
      </w:r>
    </w:p>
    <w:p w:rsidR="00585DEA" w:rsidRPr="00585DEA" w:rsidRDefault="00585DEA" w:rsidP="00585DEA">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tbl>
      <w:tblPr>
        <w:tblW w:w="10051" w:type="dxa"/>
        <w:tblInd w:w="93" w:type="dxa"/>
        <w:tblLook w:val="04A0"/>
      </w:tblPr>
      <w:tblGrid>
        <w:gridCol w:w="710"/>
        <w:gridCol w:w="717"/>
        <w:gridCol w:w="807"/>
        <w:gridCol w:w="717"/>
        <w:gridCol w:w="807"/>
        <w:gridCol w:w="717"/>
        <w:gridCol w:w="807"/>
        <w:gridCol w:w="597"/>
        <w:gridCol w:w="807"/>
        <w:gridCol w:w="717"/>
        <w:gridCol w:w="807"/>
        <w:gridCol w:w="706"/>
        <w:gridCol w:w="756"/>
        <w:gridCol w:w="688"/>
        <w:gridCol w:w="876"/>
      </w:tblGrid>
      <w:tr w:rsidR="00585DEA" w:rsidTr="00585DEA">
        <w:trPr>
          <w:trHeight w:val="315"/>
        </w:trPr>
        <w:tc>
          <w:tcPr>
            <w:tcW w:w="10051" w:type="dxa"/>
            <w:gridSpan w:val="15"/>
            <w:tcBorders>
              <w:top w:val="nil"/>
              <w:left w:val="nil"/>
              <w:bottom w:val="nil"/>
              <w:right w:val="nil"/>
            </w:tcBorders>
            <w:shd w:val="clear" w:color="000000" w:fill="FFFFFF"/>
            <w:noWrap/>
            <w:vAlign w:val="bottom"/>
            <w:hideMark/>
          </w:tcPr>
          <w:p w:rsidR="00585DEA" w:rsidRDefault="00585DEA">
            <w:pPr>
              <w:jc w:val="center"/>
              <w:rPr>
                <w:b/>
                <w:bCs/>
              </w:rPr>
            </w:pPr>
            <w:r>
              <w:rPr>
                <w:b/>
                <w:bCs/>
              </w:rPr>
              <w:t>THANG ĐIỂM THI ĐUA</w:t>
            </w:r>
          </w:p>
        </w:tc>
      </w:tr>
      <w:tr w:rsidR="00585DEA" w:rsidTr="00585DEA">
        <w:trPr>
          <w:trHeight w:val="315"/>
        </w:trPr>
        <w:tc>
          <w:tcPr>
            <w:tcW w:w="10051" w:type="dxa"/>
            <w:gridSpan w:val="15"/>
            <w:tcBorders>
              <w:top w:val="nil"/>
              <w:left w:val="nil"/>
              <w:bottom w:val="nil"/>
              <w:right w:val="nil"/>
            </w:tcBorders>
            <w:shd w:val="clear" w:color="000000" w:fill="FFFFFF"/>
            <w:noWrap/>
            <w:vAlign w:val="bottom"/>
            <w:hideMark/>
          </w:tcPr>
          <w:p w:rsidR="00585DEA" w:rsidRDefault="00585DEA">
            <w:pPr>
              <w:jc w:val="center"/>
              <w:rPr>
                <w:b/>
                <w:bCs/>
              </w:rPr>
            </w:pPr>
            <w:r>
              <w:rPr>
                <w:b/>
                <w:bCs/>
              </w:rPr>
              <w:t>Tuần 21 (từ ngày 6/1 đến ngày 12/1)</w:t>
            </w:r>
          </w:p>
        </w:tc>
      </w:tr>
      <w:tr w:rsidR="00585DEA" w:rsidTr="00585DEA">
        <w:trPr>
          <w:trHeight w:val="480"/>
        </w:trPr>
        <w:tc>
          <w:tcPr>
            <w:tcW w:w="59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rPr>
                <w:b/>
                <w:bCs/>
              </w:rPr>
            </w:pPr>
            <w:r>
              <w:rPr>
                <w:b/>
                <w:bCs/>
              </w:rPr>
              <w:t>LỚP</w:t>
            </w:r>
          </w:p>
        </w:tc>
        <w:tc>
          <w:tcPr>
            <w:tcW w:w="6634"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585DEA" w:rsidRDefault="00585DEA">
            <w:pPr>
              <w:jc w:val="center"/>
              <w:rPr>
                <w:b/>
                <w:bCs/>
              </w:rPr>
            </w:pPr>
            <w:r>
              <w:rPr>
                <w:b/>
                <w:bCs/>
              </w:rPr>
              <w:t>ĐIỂM SỔ SAO ĐỎ</w:t>
            </w:r>
          </w:p>
        </w:tc>
        <w:tc>
          <w:tcPr>
            <w:tcW w:w="6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5DEA" w:rsidRDefault="00585DEA">
            <w:pPr>
              <w:jc w:val="center"/>
              <w:rPr>
                <w:b/>
                <w:bCs/>
                <w:sz w:val="18"/>
                <w:szCs w:val="18"/>
              </w:rPr>
            </w:pPr>
            <w:r>
              <w:rPr>
                <w:b/>
                <w:bCs/>
                <w:sz w:val="18"/>
                <w:szCs w:val="18"/>
              </w:rPr>
              <w:t xml:space="preserve">ĐIỂM </w:t>
            </w:r>
            <w:r>
              <w:rPr>
                <w:b/>
                <w:bCs/>
                <w:sz w:val="18"/>
                <w:szCs w:val="18"/>
              </w:rPr>
              <w:br/>
              <w:t xml:space="preserve">TB </w:t>
            </w:r>
            <w:r>
              <w:rPr>
                <w:b/>
                <w:bCs/>
                <w:sz w:val="18"/>
                <w:szCs w:val="18"/>
              </w:rPr>
              <w:br/>
              <w:t>SAO ĐỎ</w:t>
            </w:r>
          </w:p>
        </w:tc>
        <w:tc>
          <w:tcPr>
            <w:tcW w:w="7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5DEA" w:rsidRDefault="00585DEA">
            <w:pPr>
              <w:jc w:val="center"/>
              <w:rPr>
                <w:b/>
                <w:bCs/>
                <w:sz w:val="18"/>
                <w:szCs w:val="18"/>
              </w:rPr>
            </w:pPr>
            <w:r>
              <w:rPr>
                <w:b/>
                <w:bCs/>
                <w:sz w:val="18"/>
                <w:szCs w:val="18"/>
              </w:rPr>
              <w:t xml:space="preserve">ĐIỂM </w:t>
            </w:r>
            <w:r>
              <w:rPr>
                <w:b/>
                <w:bCs/>
                <w:sz w:val="18"/>
                <w:szCs w:val="18"/>
              </w:rPr>
              <w:br/>
              <w:t>TB SỔ ĐẦU BÀI</w:t>
            </w:r>
          </w:p>
        </w:tc>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5DEA" w:rsidRDefault="00585DEA">
            <w:pPr>
              <w:jc w:val="center"/>
              <w:rPr>
                <w:b/>
                <w:bCs/>
                <w:sz w:val="16"/>
                <w:szCs w:val="16"/>
              </w:rPr>
            </w:pPr>
            <w:r>
              <w:rPr>
                <w:b/>
                <w:bCs/>
                <w:sz w:val="16"/>
                <w:szCs w:val="16"/>
              </w:rPr>
              <w:t xml:space="preserve">ĐIỂM TB </w:t>
            </w:r>
            <w:r>
              <w:rPr>
                <w:b/>
                <w:bCs/>
                <w:sz w:val="16"/>
                <w:szCs w:val="16"/>
              </w:rPr>
              <w:br/>
              <w:t>TỔNG</w:t>
            </w:r>
          </w:p>
        </w:tc>
        <w:tc>
          <w:tcPr>
            <w:tcW w:w="78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rPr>
                <w:b/>
                <w:bCs/>
                <w:sz w:val="22"/>
                <w:szCs w:val="22"/>
              </w:rPr>
            </w:pPr>
            <w:r>
              <w:rPr>
                <w:b/>
                <w:bCs/>
                <w:sz w:val="22"/>
                <w:szCs w:val="22"/>
              </w:rPr>
              <w:t>HẠNG</w:t>
            </w:r>
          </w:p>
        </w:tc>
      </w:tr>
      <w:tr w:rsidR="00585DEA" w:rsidTr="00585DEA">
        <w:trPr>
          <w:trHeight w:val="33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585DEA" w:rsidRDefault="00585DEA">
            <w:pPr>
              <w:rPr>
                <w:b/>
                <w:bCs/>
              </w:rPr>
            </w:pPr>
          </w:p>
        </w:tc>
        <w:tc>
          <w:tcPr>
            <w:tcW w:w="141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585DEA" w:rsidRDefault="00585DEA">
            <w:pPr>
              <w:jc w:val="center"/>
              <w:rPr>
                <w:b/>
                <w:bCs/>
              </w:rPr>
            </w:pPr>
            <w:r>
              <w:rPr>
                <w:b/>
                <w:bCs/>
              </w:rPr>
              <w:t>Thứ 6 (06/01)</w:t>
            </w:r>
          </w:p>
        </w:tc>
        <w:tc>
          <w:tcPr>
            <w:tcW w:w="130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85DEA" w:rsidRDefault="00585DEA">
            <w:pPr>
              <w:jc w:val="center"/>
              <w:rPr>
                <w:b/>
                <w:bCs/>
              </w:rPr>
            </w:pPr>
            <w:r>
              <w:rPr>
                <w:b/>
                <w:bCs/>
              </w:rPr>
              <w:t>Thứ 2 (9/1)</w:t>
            </w:r>
          </w:p>
        </w:tc>
        <w:tc>
          <w:tcPr>
            <w:tcW w:w="130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85DEA" w:rsidRDefault="00585DEA">
            <w:pPr>
              <w:jc w:val="center"/>
              <w:rPr>
                <w:b/>
                <w:bCs/>
              </w:rPr>
            </w:pPr>
            <w:r>
              <w:rPr>
                <w:b/>
                <w:bCs/>
              </w:rPr>
              <w:t>Thứ 3 (10/1)</w:t>
            </w:r>
          </w:p>
        </w:tc>
        <w:tc>
          <w:tcPr>
            <w:tcW w:w="12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85DEA" w:rsidRDefault="00585DEA">
            <w:pPr>
              <w:jc w:val="center"/>
              <w:rPr>
                <w:b/>
                <w:bCs/>
              </w:rPr>
            </w:pPr>
            <w:r>
              <w:rPr>
                <w:b/>
                <w:bCs/>
              </w:rPr>
              <w:t>Thứ 4 (11/1)</w:t>
            </w:r>
          </w:p>
        </w:tc>
        <w:tc>
          <w:tcPr>
            <w:tcW w:w="130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85DEA" w:rsidRDefault="00585DEA">
            <w:pPr>
              <w:jc w:val="center"/>
              <w:rPr>
                <w:b/>
                <w:bCs/>
              </w:rPr>
            </w:pPr>
            <w:r>
              <w:rPr>
                <w:b/>
                <w:bCs/>
              </w:rPr>
              <w:t>Thứ 5 (12/1)</w:t>
            </w:r>
          </w:p>
        </w:tc>
        <w:tc>
          <w:tcPr>
            <w:tcW w:w="658" w:type="dxa"/>
            <w:vMerge/>
            <w:tcBorders>
              <w:top w:val="single" w:sz="4" w:space="0" w:color="auto"/>
              <w:left w:val="single" w:sz="4" w:space="0" w:color="auto"/>
              <w:bottom w:val="single" w:sz="4" w:space="0" w:color="auto"/>
              <w:right w:val="single" w:sz="4" w:space="0" w:color="auto"/>
            </w:tcBorders>
            <w:vAlign w:val="center"/>
            <w:hideMark/>
          </w:tcPr>
          <w:p w:rsidR="00585DEA" w:rsidRDefault="00585DEA">
            <w:pPr>
              <w:rPr>
                <w:b/>
                <w:bCs/>
                <w:sz w:val="18"/>
                <w:szCs w:val="18"/>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rsidR="00585DEA" w:rsidRDefault="00585DEA">
            <w:pPr>
              <w:rPr>
                <w:b/>
                <w:bCs/>
                <w:sz w:val="18"/>
                <w:szCs w:val="18"/>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585DEA" w:rsidRDefault="00585DEA">
            <w:pPr>
              <w:rPr>
                <w:b/>
                <w:bCs/>
                <w:sz w:val="16"/>
                <w:szCs w:val="16"/>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585DEA" w:rsidRDefault="00585DEA">
            <w:pPr>
              <w:rPr>
                <w:b/>
                <w:bCs/>
                <w:sz w:val="22"/>
                <w:szCs w:val="22"/>
              </w:rPr>
            </w:pPr>
          </w:p>
        </w:tc>
      </w:tr>
      <w:tr w:rsidR="00585DEA" w:rsidTr="00585DEA">
        <w:trPr>
          <w:trHeight w:val="39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585DEA" w:rsidRDefault="00585DEA">
            <w:pPr>
              <w:rPr>
                <w:b/>
                <w:bCs/>
              </w:rPr>
            </w:pPr>
          </w:p>
        </w:tc>
        <w:tc>
          <w:tcPr>
            <w:tcW w:w="652"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rPr>
                <w:b/>
                <w:bCs/>
                <w:sz w:val="18"/>
                <w:szCs w:val="18"/>
              </w:rPr>
            </w:pPr>
            <w:r>
              <w:rPr>
                <w:b/>
                <w:bCs/>
                <w:sz w:val="18"/>
                <w:szCs w:val="18"/>
              </w:rPr>
              <w:t>SÁNG</w:t>
            </w:r>
          </w:p>
        </w:tc>
        <w:tc>
          <w:tcPr>
            <w:tcW w:w="76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rPr>
                <w:b/>
                <w:bCs/>
                <w:sz w:val="18"/>
                <w:szCs w:val="18"/>
              </w:rPr>
            </w:pPr>
            <w:r>
              <w:rPr>
                <w:b/>
                <w:bCs/>
                <w:sz w:val="18"/>
                <w:szCs w:val="18"/>
              </w:rPr>
              <w:t>CHIỀU</w:t>
            </w:r>
          </w:p>
        </w:tc>
        <w:tc>
          <w:tcPr>
            <w:tcW w:w="60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rPr>
                <w:b/>
                <w:bCs/>
                <w:sz w:val="18"/>
                <w:szCs w:val="18"/>
              </w:rPr>
            </w:pPr>
            <w:r>
              <w:rPr>
                <w:b/>
                <w:bCs/>
                <w:sz w:val="18"/>
                <w:szCs w:val="18"/>
              </w:rPr>
              <w:t xml:space="preserve">SÁNG </w:t>
            </w:r>
          </w:p>
        </w:tc>
        <w:tc>
          <w:tcPr>
            <w:tcW w:w="705"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rPr>
                <w:b/>
                <w:bCs/>
                <w:sz w:val="18"/>
                <w:szCs w:val="18"/>
              </w:rPr>
            </w:pPr>
            <w:r>
              <w:rPr>
                <w:b/>
                <w:bCs/>
                <w:sz w:val="18"/>
                <w:szCs w:val="18"/>
              </w:rPr>
              <w:t>CHIỀU</w:t>
            </w:r>
          </w:p>
        </w:tc>
        <w:tc>
          <w:tcPr>
            <w:tcW w:w="60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rPr>
                <w:b/>
                <w:bCs/>
                <w:sz w:val="18"/>
                <w:szCs w:val="18"/>
              </w:rPr>
            </w:pPr>
            <w:r>
              <w:rPr>
                <w:b/>
                <w:bCs/>
                <w:sz w:val="18"/>
                <w:szCs w:val="18"/>
              </w:rPr>
              <w:t>SÁNG</w:t>
            </w:r>
          </w:p>
        </w:tc>
        <w:tc>
          <w:tcPr>
            <w:tcW w:w="705"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rPr>
                <w:b/>
                <w:bCs/>
                <w:sz w:val="18"/>
                <w:szCs w:val="18"/>
              </w:rPr>
            </w:pPr>
            <w:r>
              <w:rPr>
                <w:b/>
                <w:bCs/>
                <w:sz w:val="18"/>
                <w:szCs w:val="18"/>
              </w:rPr>
              <w:t>CHIỀU</w:t>
            </w:r>
          </w:p>
        </w:tc>
        <w:tc>
          <w:tcPr>
            <w:tcW w:w="516"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rPr>
                <w:b/>
                <w:bCs/>
                <w:sz w:val="18"/>
                <w:szCs w:val="18"/>
              </w:rPr>
            </w:pPr>
            <w:r>
              <w:rPr>
                <w:b/>
                <w:bCs/>
                <w:sz w:val="18"/>
                <w:szCs w:val="18"/>
              </w:rPr>
              <w:t>Sáng</w:t>
            </w:r>
          </w:p>
        </w:tc>
        <w:tc>
          <w:tcPr>
            <w:tcW w:w="779"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rPr>
                <w:b/>
                <w:bCs/>
                <w:sz w:val="18"/>
                <w:szCs w:val="18"/>
              </w:rPr>
            </w:pPr>
            <w:r>
              <w:rPr>
                <w:b/>
                <w:bCs/>
                <w:sz w:val="18"/>
                <w:szCs w:val="18"/>
              </w:rPr>
              <w:t>CHIỀU</w:t>
            </w:r>
          </w:p>
        </w:tc>
        <w:tc>
          <w:tcPr>
            <w:tcW w:w="60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rPr>
                <w:b/>
                <w:bCs/>
                <w:sz w:val="18"/>
                <w:szCs w:val="18"/>
              </w:rPr>
            </w:pPr>
            <w:r>
              <w:rPr>
                <w:b/>
                <w:bCs/>
                <w:sz w:val="18"/>
                <w:szCs w:val="18"/>
              </w:rPr>
              <w:t xml:space="preserve">SÁNG </w:t>
            </w:r>
          </w:p>
        </w:tc>
        <w:tc>
          <w:tcPr>
            <w:tcW w:w="705"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rPr>
                <w:b/>
                <w:bCs/>
                <w:sz w:val="18"/>
                <w:szCs w:val="18"/>
              </w:rPr>
            </w:pPr>
            <w:r>
              <w:rPr>
                <w:b/>
                <w:bCs/>
                <w:sz w:val="18"/>
                <w:szCs w:val="18"/>
              </w:rPr>
              <w:t>CHIỀU</w:t>
            </w:r>
          </w:p>
        </w:tc>
        <w:tc>
          <w:tcPr>
            <w:tcW w:w="658" w:type="dxa"/>
            <w:vMerge/>
            <w:tcBorders>
              <w:top w:val="single" w:sz="4" w:space="0" w:color="auto"/>
              <w:left w:val="single" w:sz="4" w:space="0" w:color="auto"/>
              <w:bottom w:val="single" w:sz="4" w:space="0" w:color="auto"/>
              <w:right w:val="single" w:sz="4" w:space="0" w:color="auto"/>
            </w:tcBorders>
            <w:vAlign w:val="center"/>
            <w:hideMark/>
          </w:tcPr>
          <w:p w:rsidR="00585DEA" w:rsidRDefault="00585DEA">
            <w:pPr>
              <w:rPr>
                <w:b/>
                <w:bCs/>
                <w:sz w:val="18"/>
                <w:szCs w:val="18"/>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rsidR="00585DEA" w:rsidRDefault="00585DEA">
            <w:pPr>
              <w:rPr>
                <w:b/>
                <w:bCs/>
                <w:sz w:val="18"/>
                <w:szCs w:val="18"/>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585DEA" w:rsidRDefault="00585DEA">
            <w:pPr>
              <w:rPr>
                <w:b/>
                <w:bCs/>
                <w:sz w:val="16"/>
                <w:szCs w:val="16"/>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585DEA" w:rsidRDefault="00585DEA">
            <w:pPr>
              <w:rPr>
                <w:b/>
                <w:bCs/>
                <w:sz w:val="22"/>
                <w:szCs w:val="22"/>
              </w:rPr>
            </w:pP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6a1</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97</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9.92</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9.86</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9.89</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6</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6a2</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97</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9.97</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9.85</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9.91</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5</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00"/>
            <w:noWrap/>
            <w:vAlign w:val="center"/>
            <w:hideMark/>
          </w:tcPr>
          <w:p w:rsidR="00585DEA" w:rsidRDefault="00585DEA">
            <w:pPr>
              <w:jc w:val="center"/>
            </w:pPr>
            <w:r>
              <w:t>6a3</w:t>
            </w:r>
          </w:p>
        </w:tc>
        <w:tc>
          <w:tcPr>
            <w:tcW w:w="652"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97</w:t>
            </w:r>
          </w:p>
        </w:tc>
        <w:tc>
          <w:tcPr>
            <w:tcW w:w="705"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right"/>
            </w:pPr>
            <w:r>
              <w:t>9.97</w:t>
            </w:r>
          </w:p>
        </w:tc>
        <w:tc>
          <w:tcPr>
            <w:tcW w:w="721"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right"/>
            </w:pPr>
            <w:r>
              <w:t>9.91</w:t>
            </w:r>
          </w:p>
        </w:tc>
        <w:tc>
          <w:tcPr>
            <w:tcW w:w="660"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right"/>
            </w:pPr>
            <w:r>
              <w:t>9.94</w:t>
            </w:r>
          </w:p>
        </w:tc>
        <w:tc>
          <w:tcPr>
            <w:tcW w:w="783" w:type="dxa"/>
            <w:tcBorders>
              <w:top w:val="nil"/>
              <w:left w:val="nil"/>
              <w:bottom w:val="single" w:sz="4" w:space="0" w:color="auto"/>
              <w:right w:val="single" w:sz="4" w:space="0" w:color="auto"/>
            </w:tcBorders>
            <w:shd w:val="clear" w:color="000000" w:fill="FFFF00"/>
            <w:noWrap/>
            <w:vAlign w:val="center"/>
            <w:hideMark/>
          </w:tcPr>
          <w:p w:rsidR="00585DEA" w:rsidRDefault="00585DEA">
            <w:pPr>
              <w:jc w:val="center"/>
            </w:pPr>
            <w:r>
              <w:t>3</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6a4</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87</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94</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97</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9.53</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9.57</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9.55</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15</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6a5</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9.00</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9.43</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9.22</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30</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6a6</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85</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87</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85</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85</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8.62</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9.06</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8.84</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36</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6a7</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81</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87</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87</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74</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85</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85</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8.93</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9.26</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9.09</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32</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6a8</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91</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87</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87</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9.10</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9.42</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9.26</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29</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6a9</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97</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83</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85</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85</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9.30</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9.25</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9.28</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28</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6a10</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9.60</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9.53</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9.56</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13</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7a1</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9.95</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9.42</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9.68</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10</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7a2</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97</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9.92</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9.48</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9.70</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9</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00"/>
            <w:noWrap/>
            <w:vAlign w:val="center"/>
            <w:hideMark/>
          </w:tcPr>
          <w:p w:rsidR="00585DEA" w:rsidRDefault="00585DEA">
            <w:pPr>
              <w:jc w:val="center"/>
            </w:pPr>
            <w:r>
              <w:t>7a3</w:t>
            </w:r>
          </w:p>
        </w:tc>
        <w:tc>
          <w:tcPr>
            <w:tcW w:w="652"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right"/>
            </w:pPr>
            <w:r>
              <w:t>10.0</w:t>
            </w:r>
          </w:p>
        </w:tc>
        <w:tc>
          <w:tcPr>
            <w:tcW w:w="721"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right"/>
            </w:pPr>
            <w:r>
              <w:t>9.92</w:t>
            </w:r>
          </w:p>
        </w:tc>
        <w:tc>
          <w:tcPr>
            <w:tcW w:w="660"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right"/>
            </w:pPr>
            <w:r>
              <w:t>9.96</w:t>
            </w:r>
          </w:p>
        </w:tc>
        <w:tc>
          <w:tcPr>
            <w:tcW w:w="783" w:type="dxa"/>
            <w:tcBorders>
              <w:top w:val="nil"/>
              <w:left w:val="nil"/>
              <w:bottom w:val="single" w:sz="4" w:space="0" w:color="auto"/>
              <w:right w:val="single" w:sz="4" w:space="0" w:color="auto"/>
            </w:tcBorders>
            <w:shd w:val="clear" w:color="000000" w:fill="FFFF00"/>
            <w:noWrap/>
            <w:vAlign w:val="center"/>
            <w:hideMark/>
          </w:tcPr>
          <w:p w:rsidR="00585DEA" w:rsidRDefault="00585DEA">
            <w:pPr>
              <w:jc w:val="center"/>
            </w:pPr>
            <w:r>
              <w:t>1</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7a4</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84</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84</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96</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97</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94</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94</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9.29</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9.73</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9.51</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18</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7a5</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85</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62</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57</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57</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74</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68</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7.88</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9.16</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8.52</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37</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7a6</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9.60</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9.42</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9.51</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19</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7a7</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88</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89</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9.47</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9.50</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9.48</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21</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7a8</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9.55</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9.19</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9.37</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26</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7a9</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9.94</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9.20</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9.57</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12</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7a10</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9.55</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9.20</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9.38</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25</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8a1</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9.75</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9.07</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9.41</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24</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8a2</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93</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9.68</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9.38</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9.53</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17</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8a3</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9.95</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9.92</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9.93</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4</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8a4</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9.95</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9.72</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9.84</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7</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8a5</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9.95</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9.17</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9.56</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14</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8a6</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81</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97</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92</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92</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82</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9.09</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8.75</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8.92</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35</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8a7</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9.60</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9.11</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9.36</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27</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8a8</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9.80</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9.36</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9.58</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11</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8a9</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92</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87</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9.29</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8.83</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9.06</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33</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9a1</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9.00</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9.50</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20</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9a2</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9.90</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9.19</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9.55</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16</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00"/>
            <w:noWrap/>
            <w:vAlign w:val="center"/>
            <w:hideMark/>
          </w:tcPr>
          <w:p w:rsidR="00585DEA" w:rsidRDefault="00585DEA">
            <w:pPr>
              <w:jc w:val="center"/>
            </w:pPr>
            <w:r>
              <w:t>9a3</w:t>
            </w:r>
          </w:p>
        </w:tc>
        <w:tc>
          <w:tcPr>
            <w:tcW w:w="652"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95</w:t>
            </w:r>
          </w:p>
        </w:tc>
        <w:tc>
          <w:tcPr>
            <w:tcW w:w="705"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95</w:t>
            </w:r>
          </w:p>
        </w:tc>
        <w:tc>
          <w:tcPr>
            <w:tcW w:w="516"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right"/>
            </w:pPr>
            <w:r>
              <w:t>9.90</w:t>
            </w:r>
          </w:p>
        </w:tc>
        <w:tc>
          <w:tcPr>
            <w:tcW w:w="721"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right"/>
            </w:pPr>
            <w:r>
              <w:t>10.00</w:t>
            </w:r>
          </w:p>
        </w:tc>
        <w:tc>
          <w:tcPr>
            <w:tcW w:w="660" w:type="dxa"/>
            <w:tcBorders>
              <w:top w:val="nil"/>
              <w:left w:val="nil"/>
              <w:bottom w:val="single" w:sz="4" w:space="0" w:color="auto"/>
              <w:right w:val="single" w:sz="4" w:space="0" w:color="auto"/>
            </w:tcBorders>
            <w:shd w:val="clear" w:color="000000" w:fill="FFFF00"/>
            <w:noWrap/>
            <w:vAlign w:val="bottom"/>
            <w:hideMark/>
          </w:tcPr>
          <w:p w:rsidR="00585DEA" w:rsidRDefault="00585DEA">
            <w:pPr>
              <w:jc w:val="right"/>
            </w:pPr>
            <w:r>
              <w:t>9.95</w:t>
            </w:r>
          </w:p>
        </w:tc>
        <w:tc>
          <w:tcPr>
            <w:tcW w:w="783" w:type="dxa"/>
            <w:tcBorders>
              <w:top w:val="nil"/>
              <w:left w:val="nil"/>
              <w:bottom w:val="single" w:sz="4" w:space="0" w:color="auto"/>
              <w:right w:val="single" w:sz="4" w:space="0" w:color="auto"/>
            </w:tcBorders>
            <w:shd w:val="clear" w:color="000000" w:fill="FFFF00"/>
            <w:noWrap/>
            <w:vAlign w:val="center"/>
            <w:hideMark/>
          </w:tcPr>
          <w:p w:rsidR="00585DEA" w:rsidRDefault="00585DEA">
            <w:pPr>
              <w:jc w:val="center"/>
            </w:pPr>
            <w:r>
              <w:t>2</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9a4</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9.59</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9.79</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8</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9a5</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73</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79</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9.52</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8.78</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9.15</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31</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9a6</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9.80</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9.05</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9.42</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22</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9a7</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94</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9.79</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9.06</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9.42</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23</w:t>
            </w:r>
          </w:p>
        </w:tc>
      </w:tr>
      <w:tr w:rsidR="00585DEA" w:rsidTr="00585DEA">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585DEA" w:rsidRDefault="00585DEA">
            <w:pPr>
              <w:jc w:val="center"/>
            </w:pPr>
            <w:r>
              <w:t>9a8</w:t>
            </w:r>
          </w:p>
        </w:tc>
        <w:tc>
          <w:tcPr>
            <w:tcW w:w="652"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92</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92</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92</w:t>
            </w:r>
          </w:p>
        </w:tc>
        <w:tc>
          <w:tcPr>
            <w:tcW w:w="516"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87</w:t>
            </w:r>
          </w:p>
        </w:tc>
        <w:tc>
          <w:tcPr>
            <w:tcW w:w="779"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87</w:t>
            </w:r>
          </w:p>
        </w:tc>
        <w:tc>
          <w:tcPr>
            <w:tcW w:w="603"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80</w:t>
            </w:r>
          </w:p>
        </w:tc>
        <w:tc>
          <w:tcPr>
            <w:tcW w:w="705"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center"/>
            </w:pPr>
            <w:r>
              <w:t>90</w:t>
            </w:r>
          </w:p>
        </w:tc>
        <w:tc>
          <w:tcPr>
            <w:tcW w:w="658"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9.15</w:t>
            </w:r>
          </w:p>
        </w:tc>
        <w:tc>
          <w:tcPr>
            <w:tcW w:w="721"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8.80</w:t>
            </w:r>
          </w:p>
        </w:tc>
        <w:tc>
          <w:tcPr>
            <w:tcW w:w="660" w:type="dxa"/>
            <w:tcBorders>
              <w:top w:val="nil"/>
              <w:left w:val="nil"/>
              <w:bottom w:val="single" w:sz="4" w:space="0" w:color="auto"/>
              <w:right w:val="single" w:sz="4" w:space="0" w:color="auto"/>
            </w:tcBorders>
            <w:shd w:val="clear" w:color="000000" w:fill="FFFFFF"/>
            <w:noWrap/>
            <w:vAlign w:val="bottom"/>
            <w:hideMark/>
          </w:tcPr>
          <w:p w:rsidR="00585DEA" w:rsidRDefault="00585DEA">
            <w:pPr>
              <w:jc w:val="right"/>
            </w:pPr>
            <w:r>
              <w:t>8.97</w:t>
            </w:r>
          </w:p>
        </w:tc>
        <w:tc>
          <w:tcPr>
            <w:tcW w:w="783" w:type="dxa"/>
            <w:tcBorders>
              <w:top w:val="nil"/>
              <w:left w:val="nil"/>
              <w:bottom w:val="single" w:sz="4" w:space="0" w:color="auto"/>
              <w:right w:val="single" w:sz="4" w:space="0" w:color="auto"/>
            </w:tcBorders>
            <w:shd w:val="clear" w:color="000000" w:fill="FFFFFF"/>
            <w:noWrap/>
            <w:vAlign w:val="center"/>
            <w:hideMark/>
          </w:tcPr>
          <w:p w:rsidR="00585DEA" w:rsidRDefault="00585DEA">
            <w:pPr>
              <w:jc w:val="center"/>
            </w:pPr>
            <w:r>
              <w:t>34</w:t>
            </w:r>
          </w:p>
        </w:tc>
      </w:tr>
    </w:tbl>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BD69D9">
      <w:pPr>
        <w:spacing w:before="120" w:after="1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Pr="000909C8" w:rsidRDefault="00014003" w:rsidP="000909C8">
      <w:pPr>
        <w:spacing w:before="120" w:after="120"/>
        <w:ind w:firstLine="720"/>
        <w:contextualSpacing/>
        <w:rPr>
          <w:rFonts w:eastAsia="Calibri"/>
          <w:b/>
          <w:sz w:val="28"/>
          <w:szCs w:val="28"/>
        </w:rPr>
      </w:pPr>
    </w:p>
    <w:sectPr w:rsidR="00014003" w:rsidRPr="000909C8" w:rsidSect="000909C8">
      <w:type w:val="continuous"/>
      <w:pgSz w:w="12240" w:h="15840" w:code="1"/>
      <w:pgMar w:top="233" w:right="474" w:bottom="233" w:left="567" w:header="720" w:footer="720" w:gutter="0"/>
      <w:cols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A302169"/>
    <w:multiLevelType w:val="hybridMultilevel"/>
    <w:tmpl w:val="CFAC7E7E"/>
    <w:lvl w:ilvl="0" w:tplc="3488D51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5">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F0B9D"/>
    <w:multiLevelType w:val="hybridMultilevel"/>
    <w:tmpl w:val="6A3E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A23A27"/>
    <w:multiLevelType w:val="hybridMultilevel"/>
    <w:tmpl w:val="36A60078"/>
    <w:lvl w:ilvl="0" w:tplc="0A9EC7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20680F"/>
    <w:multiLevelType w:val="hybridMultilevel"/>
    <w:tmpl w:val="374836B4"/>
    <w:lvl w:ilvl="0" w:tplc="772C50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7B753B"/>
    <w:multiLevelType w:val="hybridMultilevel"/>
    <w:tmpl w:val="520636D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065193D"/>
    <w:multiLevelType w:val="hybridMultilevel"/>
    <w:tmpl w:val="221E38F0"/>
    <w:lvl w:ilvl="0" w:tplc="D2FEE210">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731F489B"/>
    <w:multiLevelType w:val="hybridMultilevel"/>
    <w:tmpl w:val="487EA0A4"/>
    <w:lvl w:ilvl="0" w:tplc="62DE61A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7CF800F1"/>
    <w:multiLevelType w:val="hybridMultilevel"/>
    <w:tmpl w:val="CC9E5C72"/>
    <w:lvl w:ilvl="0" w:tplc="F244AB4A">
      <w:start w:val="2"/>
      <w:numFmt w:val="bullet"/>
      <w:lvlText w:val="-"/>
      <w:lvlJc w:val="left"/>
      <w:pPr>
        <w:ind w:left="786" w:hanging="360"/>
      </w:pPr>
      <w:rPr>
        <w:rFonts w:ascii="Times New Roman" w:eastAsia="Calibr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7">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4"/>
  </w:num>
  <w:num w:numId="4">
    <w:abstractNumId w:val="5"/>
  </w:num>
  <w:num w:numId="5">
    <w:abstractNumId w:val="17"/>
  </w:num>
  <w:num w:numId="6">
    <w:abstractNumId w:val="19"/>
  </w:num>
  <w:num w:numId="7">
    <w:abstractNumId w:val="10"/>
  </w:num>
  <w:num w:numId="8">
    <w:abstractNumId w:val="9"/>
  </w:num>
  <w:num w:numId="9">
    <w:abstractNumId w:val="18"/>
  </w:num>
  <w:num w:numId="10">
    <w:abstractNumId w:val="0"/>
  </w:num>
  <w:num w:numId="11">
    <w:abstractNumId w:val="3"/>
  </w:num>
  <w:num w:numId="12">
    <w:abstractNumId w:val="1"/>
  </w:num>
  <w:num w:numId="13">
    <w:abstractNumId w:val="15"/>
  </w:num>
  <w:num w:numId="14">
    <w:abstractNumId w:val="12"/>
  </w:num>
  <w:num w:numId="15">
    <w:abstractNumId w:val="2"/>
  </w:num>
  <w:num w:numId="16">
    <w:abstractNumId w:val="14"/>
  </w:num>
  <w:num w:numId="17">
    <w:abstractNumId w:val="6"/>
  </w:num>
  <w:num w:numId="18">
    <w:abstractNumId w:val="7"/>
  </w:num>
  <w:num w:numId="19">
    <w:abstractNumId w:val="11"/>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14003"/>
    <w:rsid w:val="000234FA"/>
    <w:rsid w:val="000245DC"/>
    <w:rsid w:val="000446C3"/>
    <w:rsid w:val="000606F9"/>
    <w:rsid w:val="00090314"/>
    <w:rsid w:val="000909C8"/>
    <w:rsid w:val="000A1BFA"/>
    <w:rsid w:val="000B3877"/>
    <w:rsid w:val="000B50AD"/>
    <w:rsid w:val="000D36E7"/>
    <w:rsid w:val="000E0542"/>
    <w:rsid w:val="001249F4"/>
    <w:rsid w:val="0017275E"/>
    <w:rsid w:val="001A449A"/>
    <w:rsid w:val="001E0433"/>
    <w:rsid w:val="001E5EC2"/>
    <w:rsid w:val="001F61B8"/>
    <w:rsid w:val="00242C11"/>
    <w:rsid w:val="00263ACA"/>
    <w:rsid w:val="002812C0"/>
    <w:rsid w:val="003D395A"/>
    <w:rsid w:val="003D43C5"/>
    <w:rsid w:val="003E14DD"/>
    <w:rsid w:val="003E2716"/>
    <w:rsid w:val="003F0518"/>
    <w:rsid w:val="003F5DA3"/>
    <w:rsid w:val="00437099"/>
    <w:rsid w:val="00452C16"/>
    <w:rsid w:val="004819EE"/>
    <w:rsid w:val="004969D1"/>
    <w:rsid w:val="004A04E0"/>
    <w:rsid w:val="004B110C"/>
    <w:rsid w:val="004F211B"/>
    <w:rsid w:val="004F55B2"/>
    <w:rsid w:val="0056229A"/>
    <w:rsid w:val="0057089A"/>
    <w:rsid w:val="00572B61"/>
    <w:rsid w:val="00577447"/>
    <w:rsid w:val="00585DEA"/>
    <w:rsid w:val="00595B26"/>
    <w:rsid w:val="005A2436"/>
    <w:rsid w:val="005E70C4"/>
    <w:rsid w:val="00625048"/>
    <w:rsid w:val="00667A35"/>
    <w:rsid w:val="00673B0E"/>
    <w:rsid w:val="00683B1A"/>
    <w:rsid w:val="00683ED1"/>
    <w:rsid w:val="00685675"/>
    <w:rsid w:val="006F572F"/>
    <w:rsid w:val="007157AF"/>
    <w:rsid w:val="007231FA"/>
    <w:rsid w:val="00726E57"/>
    <w:rsid w:val="00736635"/>
    <w:rsid w:val="00744FED"/>
    <w:rsid w:val="007A60A2"/>
    <w:rsid w:val="007B3CB0"/>
    <w:rsid w:val="008230B3"/>
    <w:rsid w:val="00852864"/>
    <w:rsid w:val="00855C61"/>
    <w:rsid w:val="00865682"/>
    <w:rsid w:val="008666D6"/>
    <w:rsid w:val="0087111F"/>
    <w:rsid w:val="008B5287"/>
    <w:rsid w:val="008B680A"/>
    <w:rsid w:val="00921AEF"/>
    <w:rsid w:val="00922EEA"/>
    <w:rsid w:val="009259FD"/>
    <w:rsid w:val="0096049C"/>
    <w:rsid w:val="00981C0F"/>
    <w:rsid w:val="009A782B"/>
    <w:rsid w:val="009C2028"/>
    <w:rsid w:val="009E1089"/>
    <w:rsid w:val="009F2683"/>
    <w:rsid w:val="00A041E6"/>
    <w:rsid w:val="00A4403D"/>
    <w:rsid w:val="00A662BF"/>
    <w:rsid w:val="00A70C67"/>
    <w:rsid w:val="00A965DA"/>
    <w:rsid w:val="00AB4017"/>
    <w:rsid w:val="00AB7CB1"/>
    <w:rsid w:val="00AE7E46"/>
    <w:rsid w:val="00AF24AA"/>
    <w:rsid w:val="00B00547"/>
    <w:rsid w:val="00B03702"/>
    <w:rsid w:val="00B40897"/>
    <w:rsid w:val="00B95D37"/>
    <w:rsid w:val="00BB2E4A"/>
    <w:rsid w:val="00BC20D9"/>
    <w:rsid w:val="00BD69D9"/>
    <w:rsid w:val="00BE441A"/>
    <w:rsid w:val="00BF05AF"/>
    <w:rsid w:val="00BF2E23"/>
    <w:rsid w:val="00BF44CC"/>
    <w:rsid w:val="00C25614"/>
    <w:rsid w:val="00C81FEC"/>
    <w:rsid w:val="00CC3293"/>
    <w:rsid w:val="00CD0375"/>
    <w:rsid w:val="00CE001B"/>
    <w:rsid w:val="00D37BE5"/>
    <w:rsid w:val="00D637D8"/>
    <w:rsid w:val="00D855ED"/>
    <w:rsid w:val="00D92209"/>
    <w:rsid w:val="00DA1E8A"/>
    <w:rsid w:val="00DC774D"/>
    <w:rsid w:val="00E203BF"/>
    <w:rsid w:val="00E323E0"/>
    <w:rsid w:val="00E37A6A"/>
    <w:rsid w:val="00E44B27"/>
    <w:rsid w:val="00E74C0E"/>
    <w:rsid w:val="00E768B0"/>
    <w:rsid w:val="00E90CD5"/>
    <w:rsid w:val="00EE05AC"/>
    <w:rsid w:val="00EF1DBC"/>
    <w:rsid w:val="00F27409"/>
    <w:rsid w:val="00F331C4"/>
    <w:rsid w:val="00F449CD"/>
    <w:rsid w:val="00F50450"/>
    <w:rsid w:val="00F564BA"/>
    <w:rsid w:val="00F844DA"/>
    <w:rsid w:val="00FD1972"/>
    <w:rsid w:val="00FD447C"/>
    <w:rsid w:val="00FE477E"/>
    <w:rsid w:val="00FF0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 w:type="character" w:styleId="Hyperlink">
    <w:name w:val="Hyperlink"/>
    <w:uiPriority w:val="99"/>
    <w:unhideWhenUsed/>
    <w:rsid w:val="00852864"/>
    <w:rPr>
      <w:color w:val="0000FF"/>
      <w:u w:val="single"/>
    </w:rPr>
  </w:style>
  <w:style w:type="character" w:styleId="FollowedHyperlink">
    <w:name w:val="FollowedHyperlink"/>
    <w:uiPriority w:val="99"/>
    <w:unhideWhenUsed/>
    <w:rsid w:val="00852864"/>
    <w:rPr>
      <w:color w:val="800080"/>
      <w:u w:val="single"/>
    </w:rPr>
  </w:style>
  <w:style w:type="paragraph" w:customStyle="1" w:styleId="xl63">
    <w:name w:val="xl63"/>
    <w:basedOn w:val="Normal"/>
    <w:rsid w:val="00852864"/>
    <w:pPr>
      <w:shd w:val="clear" w:color="000000" w:fill="FFFFFF"/>
      <w:spacing w:before="100" w:beforeAutospacing="1" w:after="100" w:afterAutospacing="1"/>
    </w:pPr>
  </w:style>
  <w:style w:type="paragraph" w:customStyle="1" w:styleId="xl64">
    <w:name w:val="xl6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5">
    <w:name w:val="xl6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7">
    <w:name w:val="xl67"/>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8">
    <w:name w:val="xl6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852864"/>
    <w:pPr>
      <w:shd w:val="clear" w:color="000000" w:fill="FFFFFF"/>
      <w:spacing w:before="100" w:beforeAutospacing="1" w:after="100" w:afterAutospacing="1"/>
    </w:pPr>
  </w:style>
  <w:style w:type="paragraph" w:customStyle="1" w:styleId="xl70">
    <w:name w:val="xl70"/>
    <w:basedOn w:val="Normal"/>
    <w:rsid w:val="00852864"/>
    <w:pPr>
      <w:shd w:val="clear" w:color="000000" w:fill="FFFFFF"/>
      <w:spacing w:before="100" w:beforeAutospacing="1" w:after="100" w:afterAutospacing="1"/>
      <w:jc w:val="center"/>
      <w:textAlignment w:val="center"/>
    </w:pPr>
  </w:style>
  <w:style w:type="paragraph" w:customStyle="1" w:styleId="xl71">
    <w:name w:val="xl71"/>
    <w:basedOn w:val="Normal"/>
    <w:rsid w:val="00852864"/>
    <w:pPr>
      <w:shd w:val="clear" w:color="000000" w:fill="FFFFFF"/>
      <w:spacing w:before="100" w:beforeAutospacing="1" w:after="100" w:afterAutospacing="1"/>
      <w:jc w:val="center"/>
    </w:pPr>
  </w:style>
  <w:style w:type="paragraph" w:customStyle="1" w:styleId="xl72">
    <w:name w:val="xl72"/>
    <w:basedOn w:val="Normal"/>
    <w:rsid w:val="00852864"/>
    <w:pPr>
      <w:shd w:val="clear" w:color="000000" w:fill="FFFFFF"/>
      <w:spacing w:before="100" w:beforeAutospacing="1" w:after="100" w:afterAutospacing="1"/>
    </w:pPr>
    <w:rPr>
      <w:b/>
      <w:bCs/>
    </w:rPr>
  </w:style>
  <w:style w:type="paragraph" w:customStyle="1" w:styleId="xl73">
    <w:name w:val="xl73"/>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4">
    <w:name w:val="xl74"/>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75">
    <w:name w:val="xl75"/>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6">
    <w:name w:val="xl76"/>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7">
    <w:name w:val="xl77"/>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8">
    <w:name w:val="xl7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0">
    <w:name w:val="xl80"/>
    <w:basedOn w:val="Normal"/>
    <w:rsid w:val="00852864"/>
    <w:pPr>
      <w:shd w:val="clear" w:color="000000" w:fill="FFFFFF"/>
      <w:spacing w:before="100" w:beforeAutospacing="1" w:after="100" w:afterAutospacing="1"/>
    </w:pPr>
  </w:style>
  <w:style w:type="paragraph" w:customStyle="1" w:styleId="xl81">
    <w:name w:val="xl81"/>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2">
    <w:name w:val="xl82"/>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4">
    <w:name w:val="xl8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5">
    <w:name w:val="xl8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6">
    <w:name w:val="xl86"/>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8">
    <w:name w:val="xl8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9">
    <w:name w:val="xl89"/>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1">
    <w:name w:val="xl91"/>
    <w:basedOn w:val="Normal"/>
    <w:rsid w:val="00852864"/>
    <w:pPr>
      <w:shd w:val="clear" w:color="000000" w:fill="FFFFFF"/>
      <w:spacing w:before="100" w:beforeAutospacing="1" w:after="100" w:afterAutospacing="1"/>
      <w:jc w:val="center"/>
    </w:pPr>
    <w:rPr>
      <w:b/>
      <w:bCs/>
    </w:rPr>
  </w:style>
  <w:style w:type="paragraph" w:customStyle="1" w:styleId="xl92">
    <w:name w:val="xl92"/>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
    <w:rsid w:val="0085286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164708670">
      <w:bodyDiv w:val="1"/>
      <w:marLeft w:val="0"/>
      <w:marRight w:val="0"/>
      <w:marTop w:val="0"/>
      <w:marBottom w:val="0"/>
      <w:divBdr>
        <w:top w:val="none" w:sz="0" w:space="0" w:color="auto"/>
        <w:left w:val="none" w:sz="0" w:space="0" w:color="auto"/>
        <w:bottom w:val="none" w:sz="0" w:space="0" w:color="auto"/>
        <w:right w:val="none" w:sz="0" w:space="0" w:color="auto"/>
      </w:divBdr>
    </w:div>
    <w:div w:id="181171746">
      <w:bodyDiv w:val="1"/>
      <w:marLeft w:val="0"/>
      <w:marRight w:val="0"/>
      <w:marTop w:val="0"/>
      <w:marBottom w:val="0"/>
      <w:divBdr>
        <w:top w:val="none" w:sz="0" w:space="0" w:color="auto"/>
        <w:left w:val="none" w:sz="0" w:space="0" w:color="auto"/>
        <w:bottom w:val="none" w:sz="0" w:space="0" w:color="auto"/>
        <w:right w:val="none" w:sz="0" w:space="0" w:color="auto"/>
      </w:divBdr>
    </w:div>
    <w:div w:id="264391369">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674111608">
      <w:bodyDiv w:val="1"/>
      <w:marLeft w:val="0"/>
      <w:marRight w:val="0"/>
      <w:marTop w:val="0"/>
      <w:marBottom w:val="0"/>
      <w:divBdr>
        <w:top w:val="none" w:sz="0" w:space="0" w:color="auto"/>
        <w:left w:val="none" w:sz="0" w:space="0" w:color="auto"/>
        <w:bottom w:val="none" w:sz="0" w:space="0" w:color="auto"/>
        <w:right w:val="none" w:sz="0" w:space="0" w:color="auto"/>
      </w:divBdr>
    </w:div>
    <w:div w:id="754782949">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039091149">
      <w:bodyDiv w:val="1"/>
      <w:marLeft w:val="0"/>
      <w:marRight w:val="0"/>
      <w:marTop w:val="0"/>
      <w:marBottom w:val="0"/>
      <w:divBdr>
        <w:top w:val="none" w:sz="0" w:space="0" w:color="auto"/>
        <w:left w:val="none" w:sz="0" w:space="0" w:color="auto"/>
        <w:bottom w:val="none" w:sz="0" w:space="0" w:color="auto"/>
        <w:right w:val="none" w:sz="0" w:space="0" w:color="auto"/>
      </w:divBdr>
    </w:div>
    <w:div w:id="1150289265">
      <w:bodyDiv w:val="1"/>
      <w:marLeft w:val="0"/>
      <w:marRight w:val="0"/>
      <w:marTop w:val="0"/>
      <w:marBottom w:val="0"/>
      <w:divBdr>
        <w:top w:val="none" w:sz="0" w:space="0" w:color="auto"/>
        <w:left w:val="none" w:sz="0" w:space="0" w:color="auto"/>
        <w:bottom w:val="none" w:sz="0" w:space="0" w:color="auto"/>
        <w:right w:val="none" w:sz="0" w:space="0" w:color="auto"/>
      </w:divBdr>
    </w:div>
    <w:div w:id="1296254186">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690836947">
      <w:bodyDiv w:val="1"/>
      <w:marLeft w:val="0"/>
      <w:marRight w:val="0"/>
      <w:marTop w:val="0"/>
      <w:marBottom w:val="0"/>
      <w:divBdr>
        <w:top w:val="none" w:sz="0" w:space="0" w:color="auto"/>
        <w:left w:val="none" w:sz="0" w:space="0" w:color="auto"/>
        <w:bottom w:val="none" w:sz="0" w:space="0" w:color="auto"/>
        <w:right w:val="none" w:sz="0" w:space="0" w:color="auto"/>
      </w:divBdr>
    </w:div>
    <w:div w:id="1725644015">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 w:id="1759331738">
      <w:bodyDiv w:val="1"/>
      <w:marLeft w:val="0"/>
      <w:marRight w:val="0"/>
      <w:marTop w:val="0"/>
      <w:marBottom w:val="0"/>
      <w:divBdr>
        <w:top w:val="none" w:sz="0" w:space="0" w:color="auto"/>
        <w:left w:val="none" w:sz="0" w:space="0" w:color="auto"/>
        <w:bottom w:val="none" w:sz="0" w:space="0" w:color="auto"/>
        <w:right w:val="none" w:sz="0" w:space="0" w:color="auto"/>
      </w:divBdr>
    </w:div>
    <w:div w:id="1922519231">
      <w:bodyDiv w:val="1"/>
      <w:marLeft w:val="0"/>
      <w:marRight w:val="0"/>
      <w:marTop w:val="0"/>
      <w:marBottom w:val="0"/>
      <w:divBdr>
        <w:top w:val="none" w:sz="0" w:space="0" w:color="auto"/>
        <w:left w:val="none" w:sz="0" w:space="0" w:color="auto"/>
        <w:bottom w:val="none" w:sz="0" w:space="0" w:color="auto"/>
        <w:right w:val="none" w:sz="0" w:space="0" w:color="auto"/>
      </w:divBdr>
    </w:div>
    <w:div w:id="20016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CDE40-90D7-48EA-8E6B-13CCECF1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2016-12-25T23:32:00Z</cp:lastPrinted>
  <dcterms:created xsi:type="dcterms:W3CDTF">2017-01-16T03:37:00Z</dcterms:created>
  <dcterms:modified xsi:type="dcterms:W3CDTF">2017-01-16T03:37:00Z</dcterms:modified>
</cp:coreProperties>
</file>